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202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年度奉贤区清洁生产审核财政资助资金申请表</w:t>
      </w:r>
    </w:p>
    <w:p>
      <w:pPr>
        <w:widowControl/>
        <w:shd w:val="clear" w:color="auto" w:fill="FFFFFF"/>
        <w:spacing w:line="360" w:lineRule="atLeast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Cs/>
          <w:color w:val="000000"/>
          <w:kern w:val="0"/>
          <w:sz w:val="28"/>
          <w:szCs w:val="28"/>
        </w:rPr>
        <w:t>验收时间：</w:t>
      </w:r>
      <w:r>
        <w:rPr>
          <w:rFonts w:hint="eastAsia" w:cs="宋体" w:asciiTheme="majorEastAsia" w:hAnsiTheme="majorEastAsia" w:eastAsiaTheme="majorEastAsia"/>
          <w:bCs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hint="eastAsia" w:cs="宋体" w:asciiTheme="majorEastAsia" w:hAnsiTheme="majorEastAsia" w:eastAsiaTheme="majorEastAsia"/>
          <w:bCs/>
          <w:color w:val="000000"/>
          <w:kern w:val="0"/>
          <w:sz w:val="28"/>
          <w:szCs w:val="28"/>
        </w:rPr>
        <w:t>年</w:t>
      </w:r>
      <w:r>
        <w:rPr>
          <w:rFonts w:hint="eastAsia" w:cs="宋体" w:asciiTheme="majorEastAsia" w:hAnsiTheme="majorEastAsia" w:eastAsiaTheme="majorEastAsia"/>
          <w:bCs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cs="宋体" w:asciiTheme="majorEastAsia" w:hAnsiTheme="majorEastAsia" w:eastAsiaTheme="majorEastAsia"/>
          <w:bCs/>
          <w:color w:val="000000"/>
          <w:kern w:val="0"/>
          <w:sz w:val="28"/>
          <w:szCs w:val="28"/>
        </w:rPr>
        <w:t>月</w:t>
      </w:r>
      <w:r>
        <w:rPr>
          <w:rFonts w:hint="eastAsia" w:cs="宋体" w:asciiTheme="majorEastAsia" w:hAnsiTheme="majorEastAsia" w:eastAsiaTheme="majorEastAsia"/>
          <w:bCs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cs="宋体" w:asciiTheme="majorEastAsia" w:hAnsiTheme="majorEastAsia" w:eastAsiaTheme="majorEastAsia"/>
          <w:bCs/>
          <w:color w:val="000000"/>
          <w:kern w:val="0"/>
          <w:sz w:val="28"/>
          <w:szCs w:val="28"/>
        </w:rPr>
        <w:t>日</w:t>
      </w:r>
    </w:p>
    <w:tbl>
      <w:tblPr>
        <w:tblStyle w:val="2"/>
        <w:tblW w:w="54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"/>
        <w:gridCol w:w="1722"/>
        <w:gridCol w:w="1984"/>
        <w:gridCol w:w="1275"/>
        <w:gridCol w:w="2012"/>
        <w:gridCol w:w="3093"/>
        <w:gridCol w:w="47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申报单位情况</w:t>
            </w:r>
          </w:p>
        </w:tc>
        <w:tc>
          <w:tcPr>
            <w:tcW w:w="57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74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5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74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5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6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15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276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（1、国有或国有控股 2、集体 3、股份制 4、外商投资 5、私营  6、其他）</w:t>
            </w:r>
          </w:p>
        </w:tc>
        <w:tc>
          <w:tcPr>
            <w:tcW w:w="15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ind w:left="-31" w:firstLine="2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上年度总能耗</w:t>
            </w:r>
          </w:p>
          <w:p>
            <w:pPr>
              <w:widowControl/>
              <w:spacing w:line="360" w:lineRule="atLeast"/>
              <w:ind w:left="-115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（折标准煤）</w:t>
            </w:r>
          </w:p>
        </w:tc>
        <w:tc>
          <w:tcPr>
            <w:tcW w:w="65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ind w:left="-31" w:firstLine="2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     吨标煤</w:t>
            </w:r>
          </w:p>
        </w:tc>
        <w:tc>
          <w:tcPr>
            <w:tcW w:w="4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ind w:left="-31" w:firstLine="2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其中耗电量</w:t>
            </w:r>
          </w:p>
          <w:p>
            <w:pPr>
              <w:widowControl/>
              <w:spacing w:line="360" w:lineRule="atLeast"/>
              <w:ind w:left="-31" w:firstLine="2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（万kwh）</w:t>
            </w:r>
          </w:p>
        </w:tc>
        <w:tc>
          <w:tcPr>
            <w:tcW w:w="6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ind w:left="-31" w:firstLine="2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ind w:left="-31" w:firstLine="2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上年度工业总产值</w:t>
            </w:r>
          </w:p>
          <w:p>
            <w:pPr>
              <w:widowControl/>
              <w:spacing w:line="360" w:lineRule="atLeast"/>
              <w:ind w:left="-31" w:firstLine="2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ind w:left="-31" w:firstLine="2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项目情况</w:t>
            </w:r>
          </w:p>
        </w:tc>
        <w:tc>
          <w:tcPr>
            <w:tcW w:w="57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审核机构</w:t>
            </w:r>
          </w:p>
        </w:tc>
        <w:tc>
          <w:tcPr>
            <w:tcW w:w="174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验收得分</w:t>
            </w:r>
          </w:p>
        </w:tc>
        <w:tc>
          <w:tcPr>
            <w:tcW w:w="15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审核周期</w:t>
            </w:r>
          </w:p>
        </w:tc>
        <w:tc>
          <w:tcPr>
            <w:tcW w:w="434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（审核机构何时签订协议进厂）年  月  至  年  月（何时通过验收）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ind w:left="-29" w:hanging="2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项目总投资</w:t>
            </w:r>
          </w:p>
          <w:p>
            <w:pPr>
              <w:widowControl/>
              <w:spacing w:line="360" w:lineRule="atLeast"/>
              <w:ind w:left="-29" w:hanging="2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4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节能折标量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（吨标煤）</w:t>
            </w:r>
          </w:p>
        </w:tc>
        <w:tc>
          <w:tcPr>
            <w:tcW w:w="157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911" w:type="pct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简述清洁生产审核实施的效果：（参照验收的结论，主要包括无底费/中高费方案数量、无底费/中高费投资额、取得的经济效益、产生的节能和减排效果等）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8" w:type="pct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申请单位意见：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法人代表（签字）：</w:t>
            </w:r>
          </w:p>
        </w:tc>
        <w:tc>
          <w:tcPr>
            <w:tcW w:w="32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分管领导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区经委意见：</w:t>
            </w:r>
          </w:p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（公章）</w:t>
            </w:r>
          </w:p>
        </w:tc>
      </w:tr>
    </w:tbl>
    <w:p>
      <w:pPr>
        <w:widowControl/>
        <w:shd w:val="clear" w:color="auto" w:fill="FFFFFF"/>
        <w:spacing w:line="360" w:lineRule="atLeast"/>
        <w:ind w:left="-54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                                                                                                   填表人：                           手机：</w:t>
      </w:r>
    </w:p>
    <w:p>
      <w:pPr>
        <w:widowControl/>
        <w:shd w:val="clear" w:color="auto" w:fill="FFFFFF"/>
        <w:spacing w:line="360" w:lineRule="atLeast"/>
        <w:ind w:left="-540" w:firstLine="12285" w:firstLineChars="5850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left="-540" w:firstLine="12285" w:firstLineChars="5850"/>
        <w:jc w:val="left"/>
        <w:rPr>
          <w:rFonts w:hint="default" w:ascii="微软雅黑" w:hAnsi="微软雅黑" w:eastAsia="微软雅黑" w:cs="宋体"/>
          <w:color w:val="000000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年    月</w:t>
      </w:r>
      <w:r>
        <w:rPr>
          <w:rFonts w:hint="eastAsia" w:ascii="微软雅黑" w:hAnsi="微软雅黑" w:eastAsia="微软雅黑" w:cs="宋体"/>
          <w:color w:val="000000"/>
          <w:kern w:val="0"/>
          <w:szCs w:val="21"/>
          <w:lang w:val="en-US" w:eastAsia="zh-CN"/>
        </w:rPr>
        <w:t xml:space="preserve">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zNGUyYzlhNWQ0YTU4ODk3YmEyNmE2ODc4YzU4MjIifQ=="/>
  </w:docVars>
  <w:rsids>
    <w:rsidRoot w:val="00C06990"/>
    <w:rsid w:val="00C06990"/>
    <w:rsid w:val="00FA4CFF"/>
    <w:rsid w:val="0D714B1F"/>
    <w:rsid w:val="0DAE2AB2"/>
    <w:rsid w:val="2D3D4098"/>
    <w:rsid w:val="5E713415"/>
    <w:rsid w:val="6EDE42E4"/>
    <w:rsid w:val="7A4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326</Words>
  <Characters>331</Characters>
  <Lines>4</Lines>
  <Paragraphs>1</Paragraphs>
  <TotalTime>14</TotalTime>
  <ScaleCrop>false</ScaleCrop>
  <LinksUpToDate>false</LinksUpToDate>
  <CharactersWithSpaces>573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2021-08-05T01:53:00Z</dcterms:created>
  <dc:creator>user</dc:creator>
  <cp:lastModifiedBy>顾向红</cp:lastModifiedBy>
  <dcterms:modified xsi:type="dcterms:W3CDTF">2022-09-08T06:50:54Z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041B30BA64CE47219DC90F31CDA687E8</vt:lpwstr>
  </property>
</Properties>
</file>