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405" w:lineRule="atLeast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附件一：</w:t>
      </w:r>
    </w:p>
    <w:p>
      <w:pPr>
        <w:widowControl/>
        <w:shd w:val="clear" w:color="auto" w:fill="FFFFFF"/>
        <w:snapToGrid w:val="0"/>
        <w:spacing w:line="480" w:lineRule="auto"/>
        <w:jc w:val="center"/>
        <w:rPr>
          <w:rFonts w:hint="eastAsia" w:ascii="华文中宋" w:hAnsi="华文中宋" w:eastAsia="华文中宋"/>
          <w:b/>
          <w:sz w:val="40"/>
          <w:szCs w:val="40"/>
          <w:lang w:val="en-US" w:eastAsia="zh-CN"/>
        </w:rPr>
      </w:pPr>
    </w:p>
    <w:p>
      <w:pPr>
        <w:widowControl/>
        <w:shd w:val="clear" w:color="auto" w:fill="FFFFFF"/>
        <w:snapToGrid w:val="0"/>
        <w:spacing w:line="480" w:lineRule="auto"/>
        <w:jc w:val="center"/>
        <w:rPr>
          <w:rFonts w:hint="eastAsia" w:ascii="华文中宋" w:hAnsi="华文中宋" w:eastAsia="华文中宋"/>
          <w:b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/>
          <w:b/>
          <w:sz w:val="40"/>
          <w:szCs w:val="40"/>
          <w:lang w:val="en-US" w:eastAsia="zh-CN"/>
        </w:rPr>
        <w:t>奉贤区企业总部认定申报材料</w:t>
      </w:r>
    </w:p>
    <w:p>
      <w:pPr>
        <w:widowControl/>
        <w:shd w:val="clear" w:color="auto" w:fill="FFFFFF"/>
        <w:snapToGrid w:val="0"/>
        <w:spacing w:line="480" w:lineRule="auto"/>
        <w:jc w:val="center"/>
        <w:rPr>
          <w:rFonts w:hint="default" w:ascii="华文中宋" w:hAnsi="华文中宋" w:eastAsia="华文中宋"/>
          <w:b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/>
          <w:b/>
          <w:sz w:val="40"/>
          <w:szCs w:val="40"/>
          <w:lang w:val="en-US" w:eastAsia="zh-CN"/>
        </w:rPr>
        <w:t>（2022年度）</w:t>
      </w:r>
    </w:p>
    <w:p/>
    <w:p>
      <w:pPr>
        <w:pStyle w:val="4"/>
      </w:pPr>
    </w:p>
    <w:p>
      <w:pPr>
        <w:pStyle w:val="4"/>
      </w:pPr>
    </w:p>
    <w:p>
      <w:pPr>
        <w:tabs>
          <w:tab w:val="left" w:pos="8100"/>
        </w:tabs>
        <w:spacing w:line="720" w:lineRule="auto"/>
        <w:ind w:firstLine="419" w:firstLineChars="131"/>
        <w:rPr>
          <w:rFonts w:hint="eastAsia" w:eastAsia="仿宋_GB2312"/>
          <w:sz w:val="30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申报单位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 </w:t>
      </w:r>
      <w:r>
        <w:rPr>
          <w:rFonts w:eastAsia="仿宋_GB2312"/>
          <w:sz w:val="30"/>
          <w:u w:val="single"/>
        </w:rPr>
        <w:t xml:space="preserve">  </w:t>
      </w:r>
    </w:p>
    <w:p>
      <w:pPr>
        <w:tabs>
          <w:tab w:val="left" w:pos="8100"/>
        </w:tabs>
        <w:spacing w:line="720" w:lineRule="auto"/>
        <w:ind w:firstLine="419" w:firstLineChars="131"/>
        <w:rPr>
          <w:rFonts w:hint="eastAsia" w:eastAsia="仿宋_GB2312"/>
          <w:sz w:val="30"/>
          <w:u w:val="single"/>
          <w:lang w:val="en-US" w:eastAsia="zh-CN"/>
        </w:rPr>
      </w:pPr>
      <w:r>
        <w:rPr>
          <w:rFonts w:hint="eastAsia" w:ascii="楷体_GB2312" w:eastAsia="楷体_GB2312"/>
          <w:sz w:val="32"/>
          <w:szCs w:val="32"/>
        </w:rPr>
        <w:t>申报类型</w:t>
      </w:r>
      <w:r>
        <w:rPr>
          <w:rFonts w:ascii="楷体_GB2312" w:eastAsia="楷体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</w:t>
      </w:r>
      <w:r>
        <w:rPr>
          <w:rFonts w:hint="eastAsia" w:eastAsia="仿宋_GB2312"/>
          <w:sz w:val="30"/>
          <w:u w:val="single"/>
        </w:rPr>
        <w:sym w:font="Wingdings 2" w:char="00A3"/>
      </w:r>
      <w:r>
        <w:rPr>
          <w:rFonts w:hint="eastAsia" w:eastAsia="仿宋_GB2312"/>
          <w:sz w:val="30"/>
          <w:u w:val="single"/>
        </w:rPr>
        <w:t xml:space="preserve">大企业总部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>□营运总部</w:t>
      </w:r>
      <w:r>
        <w:rPr>
          <w:rFonts w:eastAsia="仿宋_GB2312"/>
          <w:sz w:val="30"/>
          <w:u w:val="single"/>
        </w:rPr>
        <w:t xml:space="preserve">    </w:t>
      </w:r>
      <w:r>
        <w:rPr>
          <w:rFonts w:hint="eastAsia" w:eastAsia="仿宋_GB2312"/>
          <w:sz w:val="30"/>
          <w:u w:val="single"/>
          <w:lang w:val="en-US" w:eastAsia="zh-CN"/>
        </w:rPr>
        <w:t xml:space="preserve"> </w:t>
      </w:r>
    </w:p>
    <w:p>
      <w:pPr>
        <w:tabs>
          <w:tab w:val="left" w:pos="8100"/>
        </w:tabs>
        <w:spacing w:line="720" w:lineRule="auto"/>
        <w:ind w:firstLine="392" w:firstLineChars="131"/>
        <w:rPr>
          <w:rFonts w:hint="eastAsia" w:eastAsia="仿宋_GB2312"/>
          <w:sz w:val="30"/>
          <w:u w:val="single"/>
          <w:lang w:val="en-US" w:eastAsia="zh-CN"/>
        </w:rPr>
      </w:pPr>
      <w:r>
        <w:rPr>
          <w:rFonts w:eastAsia="仿宋_GB2312"/>
          <w:sz w:val="30"/>
        </w:rPr>
        <w:t xml:space="preserve">        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□区域性总部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>□高成长性总部</w:t>
      </w:r>
      <w:r>
        <w:rPr>
          <w:rFonts w:hint="eastAsia" w:eastAsia="仿宋_GB2312"/>
          <w:sz w:val="30"/>
          <w:u w:val="single"/>
          <w:lang w:val="en-US" w:eastAsia="zh-CN"/>
        </w:rPr>
        <w:t xml:space="preserve"> </w:t>
      </w:r>
    </w:p>
    <w:p>
      <w:pPr>
        <w:tabs>
          <w:tab w:val="left" w:pos="8100"/>
        </w:tabs>
        <w:spacing w:line="720" w:lineRule="auto"/>
        <w:ind w:firstLine="419" w:firstLineChars="131"/>
        <w:rPr>
          <w:rFonts w:hint="eastAsia" w:eastAsia="仿宋_GB2312"/>
          <w:sz w:val="30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联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系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人：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 </w:t>
      </w:r>
    </w:p>
    <w:p>
      <w:pPr>
        <w:tabs>
          <w:tab w:val="left" w:pos="8100"/>
        </w:tabs>
        <w:spacing w:line="720" w:lineRule="auto"/>
        <w:ind w:firstLine="419" w:firstLineChars="131"/>
        <w:rPr>
          <w:rFonts w:hint="eastAsia" w:eastAsia="仿宋_GB2312"/>
          <w:sz w:val="30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电    话：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hint="eastAsia"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hint="eastAsia" w:eastAsia="仿宋_GB2312"/>
          <w:sz w:val="30"/>
          <w:u w:val="single"/>
        </w:rPr>
        <w:t xml:space="preserve">   </w:t>
      </w:r>
    </w:p>
    <w:p>
      <w:pPr>
        <w:tabs>
          <w:tab w:val="left" w:pos="8100"/>
        </w:tabs>
        <w:spacing w:line="720" w:lineRule="auto"/>
        <w:ind w:firstLine="419" w:firstLineChars="131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tabs>
          <w:tab w:val="left" w:pos="1800"/>
        </w:tabs>
        <w:ind w:left="-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</w:t>
      </w:r>
    </w:p>
    <w:p>
      <w:pPr>
        <w:tabs>
          <w:tab w:val="left" w:pos="1800"/>
        </w:tabs>
        <w:ind w:left="-540"/>
        <w:rPr>
          <w:b/>
          <w:bCs/>
          <w:sz w:val="28"/>
          <w:szCs w:val="28"/>
        </w:rPr>
      </w:pPr>
    </w:p>
    <w:p>
      <w:pPr>
        <w:tabs>
          <w:tab w:val="left" w:pos="1800"/>
        </w:tabs>
        <w:ind w:left="-540"/>
        <w:rPr>
          <w:b/>
          <w:bCs/>
          <w:sz w:val="28"/>
          <w:szCs w:val="28"/>
        </w:rPr>
      </w:pPr>
    </w:p>
    <w:p>
      <w:pPr>
        <w:widowControl/>
        <w:shd w:val="clear" w:color="auto" w:fill="FFFFFF"/>
        <w:snapToGrid w:val="0"/>
        <w:spacing w:line="405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napToGrid w:val="0"/>
        <w:spacing w:line="405" w:lineRule="atLeast"/>
        <w:jc w:val="center"/>
        <w:rPr>
          <w:rFonts w:hint="eastAsia" w:ascii="华文中宋" w:hAnsi="华文中宋" w:eastAsia="华文中宋"/>
          <w:b w:val="0"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36"/>
          <w:szCs w:val="36"/>
          <w:lang w:val="en-US" w:eastAsia="zh-CN"/>
        </w:rPr>
        <w:t>奉贤区企业总部认定申请表</w:t>
      </w:r>
    </w:p>
    <w:p>
      <w:pPr>
        <w:widowControl/>
        <w:shd w:val="clear" w:color="auto" w:fill="FFFFFF"/>
        <w:snapToGrid w:val="0"/>
        <w:spacing w:line="405" w:lineRule="atLeast"/>
        <w:jc w:val="center"/>
        <w:rPr>
          <w:rFonts w:hint="eastAsia" w:ascii="华文中宋" w:hAnsi="华文中宋" w:eastAsia="华文中宋"/>
          <w:b w:val="0"/>
          <w:bCs/>
          <w:sz w:val="36"/>
          <w:szCs w:val="36"/>
          <w:lang w:val="en-US" w:eastAsia="zh-CN"/>
        </w:rPr>
      </w:pPr>
    </w:p>
    <w:tbl>
      <w:tblPr>
        <w:tblStyle w:val="8"/>
        <w:tblW w:w="8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1579"/>
        <w:gridCol w:w="1368"/>
        <w:gridCol w:w="393"/>
        <w:gridCol w:w="1647"/>
        <w:gridCol w:w="114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  <w:jc w:val="center"/>
        </w:trPr>
        <w:tc>
          <w:tcPr>
            <w:tcW w:w="84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</w:rPr>
              <w:t>一、企业基本情况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企业名称</w:t>
            </w:r>
          </w:p>
        </w:tc>
        <w:tc>
          <w:tcPr>
            <w:tcW w:w="6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企业性质</w:t>
            </w:r>
          </w:p>
        </w:tc>
        <w:tc>
          <w:tcPr>
            <w:tcW w:w="2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法定代表人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注册时间</w:t>
            </w:r>
          </w:p>
        </w:tc>
        <w:tc>
          <w:tcPr>
            <w:tcW w:w="2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2"/>
              </w:rPr>
              <w:t>注册资本（万元）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注册地址</w:t>
            </w:r>
          </w:p>
        </w:tc>
        <w:tc>
          <w:tcPr>
            <w:tcW w:w="6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通信地址</w:t>
            </w:r>
          </w:p>
        </w:tc>
        <w:tc>
          <w:tcPr>
            <w:tcW w:w="6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主营业务</w:t>
            </w:r>
          </w:p>
        </w:tc>
        <w:tc>
          <w:tcPr>
            <w:tcW w:w="6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企业简介（200字以内）</w:t>
            </w:r>
          </w:p>
        </w:tc>
        <w:tc>
          <w:tcPr>
            <w:tcW w:w="68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联 系 人</w:t>
            </w:r>
          </w:p>
        </w:tc>
        <w:tc>
          <w:tcPr>
            <w:tcW w:w="2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职    务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    机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84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、经营管理状况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经营指标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  <w:t>2021年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资产总额（万元）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净资产（万元）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营业收入（万元）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利润总额（万元）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税金总额（万元）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6" w:hRule="atLeast"/>
          <w:jc w:val="center"/>
        </w:trPr>
        <w:tc>
          <w:tcPr>
            <w:tcW w:w="32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  <w:t>企业累计获得专利（项）</w:t>
            </w:r>
          </w:p>
        </w:tc>
        <w:tc>
          <w:tcPr>
            <w:tcW w:w="52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>
      <w:r>
        <w:br w:type="page"/>
      </w:r>
    </w:p>
    <w:tbl>
      <w:tblPr>
        <w:tblStyle w:val="8"/>
        <w:tblpPr w:leftFromText="180" w:rightFromText="180" w:vertAnchor="text" w:horzAnchor="page" w:tblpX="1792" w:tblpY="42"/>
        <w:tblOverlap w:val="never"/>
        <w:tblW w:w="8488" w:type="dxa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9"/>
        <w:gridCol w:w="6959"/>
      </w:tblGrid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8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8"/>
                <w:szCs w:val="28"/>
              </w:rPr>
              <w:t>申报企业请按主营业务所属类型填写有关内容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13" w:hRule="atLeast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楷体_GB2312" w:eastAsia="楷体_GB2312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32"/>
                <w:u w:val="none"/>
                <w:lang w:val="en-US" w:eastAsia="zh-CN"/>
              </w:rPr>
              <w:t>A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楷体_GB2312" w:eastAsia="楷体_GB2312"/>
                <w:sz w:val="32"/>
                <w:szCs w:val="32"/>
                <w:u w:val="none"/>
                <w:lang w:val="en-US" w:eastAsia="zh-CN"/>
              </w:rPr>
            </w:pP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eastAsia="仿宋_GB2312"/>
                <w:sz w:val="30"/>
                <w:u w:val="none"/>
              </w:rPr>
            </w:pPr>
            <w:r>
              <w:rPr>
                <w:rFonts w:hint="eastAsia" w:eastAsia="仿宋_GB2312"/>
                <w:sz w:val="30"/>
                <w:u w:val="none"/>
              </w:rPr>
              <w:t>大企业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sz w:val="30"/>
                <w:u w:val="none"/>
              </w:rPr>
              <w:t>总部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1、主要投资者（母公司）名称：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注册地：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总资产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（万元）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default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在全国范围内投资或者授权管理的企业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数量为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跨省企业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分别是：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注册地： 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注册地：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（企业数量多的话可另附页）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0" w:hRule="atLeast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30"/>
                <w:u w:val="none"/>
                <w:lang w:val="en-US" w:eastAsia="zh-CN"/>
              </w:rPr>
              <w:t>B</w:t>
            </w:r>
          </w:p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</w:rPr>
            </w:pPr>
            <w:r>
              <w:rPr>
                <w:rFonts w:hint="eastAsia" w:eastAsia="仿宋_GB2312"/>
                <w:sz w:val="30"/>
                <w:u w:val="none"/>
              </w:rPr>
              <w:t>营运</w:t>
            </w:r>
          </w:p>
          <w:p>
            <w:pPr>
              <w:spacing w:line="300" w:lineRule="exact"/>
              <w:jc w:val="center"/>
            </w:pPr>
            <w:r>
              <w:rPr>
                <w:rFonts w:hint="eastAsia" w:eastAsia="仿宋_GB2312"/>
                <w:sz w:val="30"/>
                <w:u w:val="none"/>
              </w:rPr>
              <w:t>总部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主营业务：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商品采购、分拨、销售和结算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生产研发和产品销售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服务及服务贸易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资金管理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；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0" w:hRule="atLeast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30"/>
                <w:u w:val="none"/>
                <w:lang w:val="en-US" w:eastAsia="zh-CN"/>
              </w:rPr>
              <w:t>C</w:t>
            </w:r>
          </w:p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</w:rPr>
            </w:pPr>
            <w:r>
              <w:rPr>
                <w:rFonts w:hint="eastAsia" w:eastAsia="仿宋_GB2312"/>
                <w:sz w:val="30"/>
                <w:u w:val="none"/>
              </w:rPr>
              <w:t>区域性</w:t>
            </w:r>
          </w:p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sz w:val="30"/>
                <w:u w:val="none"/>
              </w:rPr>
              <w:t>总部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管理区域</w:t>
            </w:r>
            <w:r>
              <w:rPr>
                <w:rFonts w:ascii="宋体" w:hAnsi="宋体" w:eastAsia="宋体" w:cs="宋体"/>
                <w:sz w:val="24"/>
                <w:szCs w:val="24"/>
              </w:rPr>
              <w:t>内投资或者授权管理的企业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数量为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跨省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或跨区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分别是：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注册地： 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注册地：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</w:p>
          <w:p>
            <w:pPr>
              <w:spacing w:line="240" w:lineRule="auto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（企业数量多的话可另附页）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0" w:hRule="atLeast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30"/>
                <w:u w:val="none"/>
                <w:lang w:val="en-US" w:eastAsia="zh-CN"/>
              </w:rPr>
              <w:t>D</w:t>
            </w:r>
          </w:p>
          <w:p>
            <w:pPr>
              <w:spacing w:line="300" w:lineRule="exact"/>
              <w:jc w:val="center"/>
              <w:rPr>
                <w:rFonts w:hint="eastAsia" w:eastAsia="仿宋_GB2312"/>
                <w:sz w:val="30"/>
                <w:u w:val="none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sz w:val="30"/>
                <w:u w:val="none"/>
              </w:rPr>
              <w:t>高成长性总部</w:t>
            </w:r>
          </w:p>
        </w:tc>
        <w:tc>
          <w:tcPr>
            <w:tcW w:w="6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投资或者授权管理的企业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数量为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跨省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或跨区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（个）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分别是：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注册地： 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</w:p>
          <w:p>
            <w:pPr>
              <w:numPr>
                <w:ilvl w:val="0"/>
                <w:numId w:val="3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单位名：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420" w:firstLineChars="175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注册地：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 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shd w:val="clear" w:fill="FFFFFF"/>
                <w:lang w:val="en-US"/>
              </w:rPr>
              <w:t>    </w:t>
            </w:r>
          </w:p>
          <w:p>
            <w:pPr>
              <w:spacing w:line="240" w:lineRule="auto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（企业数量多的话可另附页）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50" w:hRule="atLeast"/>
        </w:trPr>
        <w:tc>
          <w:tcPr>
            <w:tcW w:w="84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企业所获荣誉（附证明材料）：</w:t>
            </w: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</w:trPr>
        <w:tc>
          <w:tcPr>
            <w:tcW w:w="8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填报单位意见及真实性承诺：</w:t>
            </w:r>
          </w:p>
          <w:p>
            <w:pPr>
              <w:spacing w:line="300" w:lineRule="exact"/>
              <w:ind w:firstLine="480" w:firstLineChars="200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本申报表所有材料，均真实、完整，如有不实，愿承担相应的责任。</w:t>
            </w:r>
          </w:p>
          <w:p>
            <w:pPr>
              <w:spacing w:line="300" w:lineRule="exact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1680" w:firstLineChars="700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1680" w:firstLineChars="700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1680" w:firstLineChars="700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1680" w:firstLineChars="700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申报单位（章）                     </w:t>
            </w:r>
          </w:p>
          <w:p>
            <w:pPr>
              <w:spacing w:line="300" w:lineRule="exact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负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责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人（签章）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镇、开发区（社区）主管部门推荐意见：</w:t>
            </w: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单    位（章）                        </w:t>
            </w:r>
          </w:p>
          <w:p>
            <w:pPr>
              <w:spacing w:line="300" w:lineRule="exact"/>
              <w:jc w:val="both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 xml:space="preserve">               负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责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  <w:szCs w:val="24"/>
              </w:rPr>
              <w:t>人（签章）             年    月    日</w:t>
            </w:r>
          </w:p>
        </w:tc>
      </w:tr>
    </w:tbl>
    <w:p/>
    <w:p>
      <w:bookmarkStart w:id="0" w:name="_GoBack"/>
      <w:bookmarkEnd w:id="0"/>
    </w:p>
    <w:p>
      <w:pPr>
        <w:spacing w:line="54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申报书</w:t>
      </w:r>
    </w:p>
    <w:p>
      <w:pPr>
        <w:spacing w:line="54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spacing w:line="54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一、企业概况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企业发展历程、主营业务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内容</w:t>
      </w:r>
      <w:r>
        <w:rPr>
          <w:rFonts w:hint="eastAsia" w:ascii="仿宋" w:hAnsi="仿宋" w:eastAsia="仿宋" w:cs="仿宋"/>
          <w:sz w:val="32"/>
          <w:szCs w:val="32"/>
        </w:rPr>
        <w:t>、核心产品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市场发展情况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行业地位、</w:t>
      </w:r>
      <w:r>
        <w:rPr>
          <w:rFonts w:hint="eastAsia" w:ascii="仿宋" w:hAnsi="仿宋" w:eastAsia="仿宋" w:cs="仿宋"/>
          <w:sz w:val="32"/>
          <w:szCs w:val="32"/>
        </w:rPr>
        <w:t>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国内</w:t>
      </w:r>
      <w:r>
        <w:rPr>
          <w:rFonts w:hint="eastAsia" w:ascii="仿宋" w:hAnsi="仿宋" w:eastAsia="仿宋" w:cs="仿宋"/>
          <w:sz w:val="32"/>
          <w:szCs w:val="32"/>
        </w:rPr>
        <w:t>国际领先水平的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比较及</w:t>
      </w:r>
      <w:r>
        <w:rPr>
          <w:rFonts w:hint="eastAsia" w:ascii="仿宋" w:hAnsi="仿宋" w:eastAsia="仿宋" w:cs="仿宋"/>
          <w:sz w:val="32"/>
          <w:szCs w:val="32"/>
        </w:rPr>
        <w:t>研发创新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和新技术、新业态、新模式的发展</w:t>
      </w:r>
      <w:r>
        <w:rPr>
          <w:rFonts w:hint="eastAsia" w:ascii="仿宋" w:hAnsi="仿宋" w:eastAsia="仿宋" w:cs="仿宋"/>
          <w:sz w:val="32"/>
          <w:szCs w:val="32"/>
        </w:rPr>
        <w:t>情况。</w:t>
      </w:r>
    </w:p>
    <w:p>
      <w:pPr>
        <w:spacing w:line="54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二、主要做法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从经营战略、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业务</w:t>
      </w:r>
      <w:r>
        <w:rPr>
          <w:rFonts w:hint="eastAsia" w:ascii="仿宋" w:hAnsi="仿宋" w:eastAsia="仿宋" w:cs="仿宋"/>
          <w:sz w:val="32"/>
          <w:szCs w:val="32"/>
        </w:rPr>
        <w:t>模式、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服务对象、</w:t>
      </w:r>
      <w:r>
        <w:rPr>
          <w:rFonts w:hint="eastAsia" w:ascii="仿宋" w:hAnsi="仿宋" w:eastAsia="仿宋" w:cs="仿宋"/>
          <w:sz w:val="32"/>
          <w:szCs w:val="32"/>
        </w:rPr>
        <w:t>运营方式、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创新亮点、</w:t>
      </w:r>
      <w:r>
        <w:rPr>
          <w:rFonts w:hint="eastAsia" w:ascii="仿宋" w:hAnsi="仿宋" w:eastAsia="仿宋" w:cs="仿宋"/>
          <w:sz w:val="32"/>
          <w:szCs w:val="32"/>
        </w:rPr>
        <w:t>资源配置、人才培养、服务绩效等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</w:t>
      </w:r>
      <w:r>
        <w:rPr>
          <w:rFonts w:hint="eastAsia" w:ascii="仿宋" w:hAnsi="仿宋" w:eastAsia="仿宋" w:cs="仿宋"/>
          <w:sz w:val="32"/>
          <w:szCs w:val="32"/>
        </w:rPr>
        <w:t>面论述企业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的先进做法和取得成效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、下一步设想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介绍企业在今后三年的发展思路，主要目标、关键举措和预期实现的经济社会效益。</w:t>
      </w: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E7EA4"/>
    <w:multiLevelType w:val="singleLevel"/>
    <w:tmpl w:val="D77E7EA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FA305F30"/>
    <w:multiLevelType w:val="singleLevel"/>
    <w:tmpl w:val="FA305F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4AC6301E"/>
    <w:multiLevelType w:val="singleLevel"/>
    <w:tmpl w:val="4AC6301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1ZDU4ZDRkZWI4Njk5OTIxYzkyNTcyNzhjOTE3MTcifQ=="/>
  </w:docVars>
  <w:rsids>
    <w:rsidRoot w:val="4DF724D2"/>
    <w:rsid w:val="05B65D76"/>
    <w:rsid w:val="05FC433E"/>
    <w:rsid w:val="07971EB6"/>
    <w:rsid w:val="07FC323A"/>
    <w:rsid w:val="08DB7675"/>
    <w:rsid w:val="0A162240"/>
    <w:rsid w:val="0AA218C7"/>
    <w:rsid w:val="0F307954"/>
    <w:rsid w:val="103558C5"/>
    <w:rsid w:val="114B7142"/>
    <w:rsid w:val="117175E2"/>
    <w:rsid w:val="11D83497"/>
    <w:rsid w:val="11E060DD"/>
    <w:rsid w:val="11EC2519"/>
    <w:rsid w:val="13A83A8D"/>
    <w:rsid w:val="13CF37DD"/>
    <w:rsid w:val="143B056A"/>
    <w:rsid w:val="153C0E37"/>
    <w:rsid w:val="16533CC2"/>
    <w:rsid w:val="16921BED"/>
    <w:rsid w:val="171148D3"/>
    <w:rsid w:val="17BD3989"/>
    <w:rsid w:val="18E16A45"/>
    <w:rsid w:val="1A135EC4"/>
    <w:rsid w:val="1AB530E3"/>
    <w:rsid w:val="1AFD3D92"/>
    <w:rsid w:val="1C560CED"/>
    <w:rsid w:val="1C7FFB4F"/>
    <w:rsid w:val="20CF7AF4"/>
    <w:rsid w:val="223D54FF"/>
    <w:rsid w:val="22AC6CFD"/>
    <w:rsid w:val="247D53A1"/>
    <w:rsid w:val="25A477D6"/>
    <w:rsid w:val="29633A1E"/>
    <w:rsid w:val="2A2E7BCF"/>
    <w:rsid w:val="2BDC213F"/>
    <w:rsid w:val="2F1E58E0"/>
    <w:rsid w:val="31187949"/>
    <w:rsid w:val="311A655F"/>
    <w:rsid w:val="36980000"/>
    <w:rsid w:val="37B46771"/>
    <w:rsid w:val="397B7A2E"/>
    <w:rsid w:val="39B774FB"/>
    <w:rsid w:val="3A8D7EA6"/>
    <w:rsid w:val="3D0331B3"/>
    <w:rsid w:val="3D906768"/>
    <w:rsid w:val="3E01494B"/>
    <w:rsid w:val="3E7253B2"/>
    <w:rsid w:val="3F490E7A"/>
    <w:rsid w:val="42721C6A"/>
    <w:rsid w:val="444B3894"/>
    <w:rsid w:val="45E829B6"/>
    <w:rsid w:val="48114450"/>
    <w:rsid w:val="484835E3"/>
    <w:rsid w:val="4BCA4E83"/>
    <w:rsid w:val="4DA7532A"/>
    <w:rsid w:val="4DF724D2"/>
    <w:rsid w:val="4EEFA460"/>
    <w:rsid w:val="4EFE4975"/>
    <w:rsid w:val="4F4F026F"/>
    <w:rsid w:val="4FB15D0A"/>
    <w:rsid w:val="51677091"/>
    <w:rsid w:val="542F01F8"/>
    <w:rsid w:val="54F85274"/>
    <w:rsid w:val="56A58204"/>
    <w:rsid w:val="56AA6569"/>
    <w:rsid w:val="57767CEF"/>
    <w:rsid w:val="5A63199E"/>
    <w:rsid w:val="5A916DDB"/>
    <w:rsid w:val="5B810F9B"/>
    <w:rsid w:val="60167B63"/>
    <w:rsid w:val="620B4870"/>
    <w:rsid w:val="625B37CE"/>
    <w:rsid w:val="626A7FC7"/>
    <w:rsid w:val="631210EE"/>
    <w:rsid w:val="636A0F91"/>
    <w:rsid w:val="63DD304D"/>
    <w:rsid w:val="66821C03"/>
    <w:rsid w:val="67B878F3"/>
    <w:rsid w:val="67E23BC4"/>
    <w:rsid w:val="67F7B726"/>
    <w:rsid w:val="68C41011"/>
    <w:rsid w:val="6A212602"/>
    <w:rsid w:val="6A431180"/>
    <w:rsid w:val="6C1E2133"/>
    <w:rsid w:val="6C61070F"/>
    <w:rsid w:val="6CC534CE"/>
    <w:rsid w:val="6D9124F5"/>
    <w:rsid w:val="6E9D495C"/>
    <w:rsid w:val="6ED18D41"/>
    <w:rsid w:val="72F30199"/>
    <w:rsid w:val="739C1DE8"/>
    <w:rsid w:val="73ED66F7"/>
    <w:rsid w:val="73FC676D"/>
    <w:rsid w:val="73FD0D20"/>
    <w:rsid w:val="745F446B"/>
    <w:rsid w:val="7478604C"/>
    <w:rsid w:val="7490433B"/>
    <w:rsid w:val="74BA466C"/>
    <w:rsid w:val="762D3B81"/>
    <w:rsid w:val="77CDBAEF"/>
    <w:rsid w:val="77FFADD6"/>
    <w:rsid w:val="78375613"/>
    <w:rsid w:val="7B7E4525"/>
    <w:rsid w:val="7D3E1293"/>
    <w:rsid w:val="7D994377"/>
    <w:rsid w:val="7F55177E"/>
    <w:rsid w:val="7F900E41"/>
    <w:rsid w:val="7FFD368B"/>
    <w:rsid w:val="AFFF24AB"/>
    <w:rsid w:val="BADFF235"/>
    <w:rsid w:val="BD7C65B2"/>
    <w:rsid w:val="BE670906"/>
    <w:rsid w:val="BF63FF60"/>
    <w:rsid w:val="C7A93116"/>
    <w:rsid w:val="CBFFF9F5"/>
    <w:rsid w:val="DCFF5852"/>
    <w:rsid w:val="DFF8D4AD"/>
    <w:rsid w:val="EE5D08BD"/>
    <w:rsid w:val="EFD3E061"/>
    <w:rsid w:val="F5FFC3BE"/>
    <w:rsid w:val="FB79585B"/>
    <w:rsid w:val="FBAD795A"/>
    <w:rsid w:val="FDF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  <w:ind w:firstLine="880" w:firstLineChars="200"/>
    </w:pPr>
    <w:rPr>
      <w:rFonts w:ascii="Times New Roman" w:hAnsi="Times New Roman" w:eastAsia="仿宋_GB2312" w:cs="Times New Roman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u w:val="none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HTML Code"/>
    <w:basedOn w:val="9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2757</Words>
  <Characters>2855</Characters>
  <Lines>0</Lines>
  <Paragraphs>0</Paragraphs>
  <TotalTime>0</TotalTime>
  <ScaleCrop>false</ScaleCrop>
  <LinksUpToDate>false</LinksUpToDate>
  <CharactersWithSpaces>4233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2021-02-07T11:35:00Z</dcterms:created>
  <dc:creator>蝈蝈</dc:creator>
  <cp:lastModifiedBy>jw</cp:lastModifiedBy>
  <cp:lastPrinted>2021-03-11T11:53:00Z</cp:lastPrinted>
  <dcterms:modified xsi:type="dcterms:W3CDTF">2022-09-23T14:18:34Z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  <property fmtid="{D5CDD505-2E9C-101B-9397-08002B2CF9AE}" pid="3" name="ICV">
    <vt:lpwstr>D7B0E5D4645C4B34ABD18D569C4F8445</vt:lpwstr>
  </property>
</Properties>
</file>