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FB7" w:rsidRPr="006B7FB7" w:rsidRDefault="00A3604B">
      <w:pPr>
        <w:widowControl/>
        <w:shd w:val="clear" w:color="auto" w:fill="FFFFFF"/>
        <w:jc w:val="center"/>
        <w:outlineLvl w:val="2"/>
        <w:rPr>
          <w:rFonts w:ascii="方正小标宋简体" w:eastAsia="方正小标宋简体" w:hAnsi="方正小标宋简体" w:cs="方正小标宋简体"/>
          <w:b/>
          <w:color w:val="262626"/>
          <w:kern w:val="0"/>
          <w:sz w:val="32"/>
          <w:szCs w:val="32"/>
        </w:rPr>
      </w:pPr>
      <w:r w:rsidRPr="006B7FB7">
        <w:rPr>
          <w:rFonts w:ascii="方正小标宋简体" w:eastAsia="方正小标宋简体" w:hAnsi="方正小标宋简体" w:cs="方正小标宋简体" w:hint="eastAsia"/>
          <w:b/>
          <w:color w:val="262626"/>
          <w:kern w:val="0"/>
          <w:sz w:val="32"/>
          <w:szCs w:val="32"/>
        </w:rPr>
        <w:t>2019年度区级知识产权优势企业、专利</w:t>
      </w:r>
      <w:r w:rsidR="006B7FB7" w:rsidRPr="006B7FB7">
        <w:rPr>
          <w:rFonts w:ascii="方正小标宋简体" w:eastAsia="方正小标宋简体" w:hAnsi="方正小标宋简体" w:cs="方正小标宋简体" w:hint="eastAsia"/>
          <w:b/>
          <w:color w:val="262626"/>
          <w:kern w:val="0"/>
          <w:sz w:val="32"/>
          <w:szCs w:val="32"/>
        </w:rPr>
        <w:t>试点和</w:t>
      </w:r>
      <w:r w:rsidRPr="006B7FB7">
        <w:rPr>
          <w:rFonts w:ascii="方正小标宋简体" w:eastAsia="方正小标宋简体" w:hAnsi="方正小标宋简体" w:cs="方正小标宋简体" w:hint="eastAsia"/>
          <w:b/>
          <w:color w:val="262626"/>
          <w:kern w:val="0"/>
          <w:sz w:val="32"/>
          <w:szCs w:val="32"/>
        </w:rPr>
        <w:t>示范企业</w:t>
      </w:r>
    </w:p>
    <w:p w:rsidR="007B5E44" w:rsidRPr="006B7FB7" w:rsidRDefault="00A3604B">
      <w:pPr>
        <w:widowControl/>
        <w:shd w:val="clear" w:color="auto" w:fill="FFFFFF"/>
        <w:jc w:val="center"/>
        <w:outlineLvl w:val="2"/>
        <w:rPr>
          <w:rFonts w:ascii="方正小标宋简体" w:eastAsia="方正小标宋简体" w:hAnsi="方正小标宋简体" w:cs="方正小标宋简体"/>
          <w:b/>
          <w:color w:val="262626"/>
          <w:kern w:val="0"/>
          <w:sz w:val="32"/>
          <w:szCs w:val="32"/>
        </w:rPr>
      </w:pPr>
      <w:r w:rsidRPr="006B7FB7">
        <w:rPr>
          <w:rFonts w:ascii="方正小标宋简体" w:eastAsia="方正小标宋简体" w:hAnsi="方正小标宋简体" w:cs="方正小标宋简体" w:hint="eastAsia"/>
          <w:b/>
          <w:color w:val="262626"/>
          <w:kern w:val="0"/>
          <w:sz w:val="32"/>
          <w:szCs w:val="32"/>
        </w:rPr>
        <w:t>申报通知</w:t>
      </w:r>
    </w:p>
    <w:p w:rsidR="007B5E44" w:rsidRDefault="007B5E44">
      <w:pPr>
        <w:widowControl/>
        <w:jc w:val="left"/>
        <w:rPr>
          <w:rFonts w:ascii="仿宋_GB2312" w:eastAsia="仿宋_GB2312" w:hAnsi="仿宋_GB2312" w:cs="仿宋_GB2312"/>
          <w:color w:val="333333"/>
          <w:kern w:val="0"/>
          <w:sz w:val="28"/>
          <w:szCs w:val="28"/>
          <w:shd w:val="clear" w:color="auto" w:fill="FFFFFF"/>
        </w:rPr>
      </w:pPr>
    </w:p>
    <w:p w:rsidR="007B5E44" w:rsidRDefault="00A3604B">
      <w:pPr>
        <w:widowControl/>
        <w:jc w:val="left"/>
        <w:rPr>
          <w:rFonts w:asciiTheme="majorEastAsia" w:eastAsiaTheme="majorEastAsia" w:hAnsiTheme="majorEastAsia" w:cstheme="majorEastAsia"/>
          <w:b/>
          <w:bCs/>
          <w:kern w:val="0"/>
          <w:sz w:val="30"/>
          <w:szCs w:val="30"/>
        </w:rPr>
      </w:pPr>
      <w:r>
        <w:rPr>
          <w:rFonts w:asciiTheme="majorEastAsia" w:eastAsiaTheme="majorEastAsia" w:hAnsiTheme="majorEastAsia" w:cstheme="majorEastAsia" w:hint="eastAsia"/>
          <w:b/>
          <w:bCs/>
          <w:color w:val="333333"/>
          <w:kern w:val="0"/>
          <w:sz w:val="30"/>
          <w:szCs w:val="30"/>
          <w:shd w:val="clear" w:color="auto" w:fill="FFFFFF"/>
        </w:rPr>
        <w:t>各相关企业单位：</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依据区政府《关于加快建设中小企业科技创新活力区强化知识产权战略的实施办法》（</w:t>
      </w:r>
      <w:proofErr w:type="gramStart"/>
      <w:r>
        <w:rPr>
          <w:rFonts w:ascii="仿宋_GB2312" w:eastAsia="仿宋_GB2312" w:hAnsi="仿宋_GB2312" w:cs="仿宋_GB2312" w:hint="eastAsia"/>
          <w:color w:val="000000"/>
          <w:kern w:val="0"/>
          <w:sz w:val="28"/>
          <w:szCs w:val="28"/>
        </w:rPr>
        <w:t>沪奉府</w:t>
      </w:r>
      <w:proofErr w:type="gramEnd"/>
      <w:r>
        <w:rPr>
          <w:rFonts w:ascii="仿宋_GB2312" w:eastAsia="仿宋_GB2312" w:hAnsi="仿宋_GB2312" w:cs="仿宋_GB2312" w:hint="eastAsia"/>
          <w:color w:val="000000"/>
          <w:kern w:val="0"/>
          <w:sz w:val="28"/>
          <w:szCs w:val="28"/>
        </w:rPr>
        <w:t>[2017]15号）文件精神，依据《奉贤区知识产权优势企业认定管理办法》、《奉贤区专利示范企业认定管理办法》，拟在全区范围内开展2019年度区级知识产权优势企业、专利</w:t>
      </w:r>
      <w:r w:rsidR="00F14F53">
        <w:rPr>
          <w:rFonts w:ascii="仿宋_GB2312" w:eastAsia="仿宋_GB2312" w:hAnsi="仿宋_GB2312" w:cs="仿宋_GB2312" w:hint="eastAsia"/>
          <w:color w:val="000000"/>
          <w:kern w:val="0"/>
          <w:sz w:val="28"/>
          <w:szCs w:val="28"/>
        </w:rPr>
        <w:t>试点和</w:t>
      </w:r>
      <w:r>
        <w:rPr>
          <w:rFonts w:ascii="仿宋_GB2312" w:eastAsia="仿宋_GB2312" w:hAnsi="仿宋_GB2312" w:cs="仿宋_GB2312" w:hint="eastAsia"/>
          <w:color w:val="000000"/>
          <w:kern w:val="0"/>
          <w:sz w:val="28"/>
          <w:szCs w:val="28"/>
        </w:rPr>
        <w:t>示范企业申报</w:t>
      </w:r>
      <w:r w:rsidR="00F14F53">
        <w:rPr>
          <w:rFonts w:ascii="仿宋_GB2312" w:eastAsia="仿宋_GB2312" w:hAnsi="仿宋_GB2312" w:cs="仿宋_GB2312" w:hint="eastAsia"/>
          <w:color w:val="000000"/>
          <w:kern w:val="0"/>
          <w:sz w:val="28"/>
          <w:szCs w:val="28"/>
        </w:rPr>
        <w:t>工作</w:t>
      </w:r>
      <w:r>
        <w:rPr>
          <w:rFonts w:ascii="仿宋_GB2312" w:eastAsia="仿宋_GB2312" w:hAnsi="仿宋_GB2312" w:cs="仿宋_GB2312" w:hint="eastAsia"/>
          <w:color w:val="000000"/>
          <w:kern w:val="0"/>
          <w:sz w:val="28"/>
          <w:szCs w:val="28"/>
        </w:rPr>
        <w:t>。本次申报遵循企业自愿申报原则，</w:t>
      </w:r>
      <w:proofErr w:type="gramStart"/>
      <w:r>
        <w:rPr>
          <w:rFonts w:ascii="仿宋_GB2312" w:eastAsia="仿宋_GB2312" w:hAnsi="仿宋_GB2312" w:cs="仿宋_GB2312" w:hint="eastAsia"/>
          <w:color w:val="000000"/>
          <w:kern w:val="0"/>
          <w:sz w:val="28"/>
          <w:szCs w:val="28"/>
        </w:rPr>
        <w:t>请符合</w:t>
      </w:r>
      <w:proofErr w:type="gramEnd"/>
      <w:r>
        <w:rPr>
          <w:rFonts w:ascii="仿宋_GB2312" w:eastAsia="仿宋_GB2312" w:hAnsi="仿宋_GB2312" w:cs="仿宋_GB2312" w:hint="eastAsia"/>
          <w:color w:val="000000"/>
          <w:kern w:val="0"/>
          <w:sz w:val="28"/>
          <w:szCs w:val="28"/>
        </w:rPr>
        <w:t>条件的企业积极申报，按照规定要求认证组织申报材料。（认定标准参见附件一、附件二）</w:t>
      </w:r>
    </w:p>
    <w:p w:rsidR="007B5E44" w:rsidRDefault="00A3604B">
      <w:pPr>
        <w:widowControl/>
        <w:shd w:val="clear" w:color="auto" w:fill="FFFFFF"/>
        <w:ind w:firstLine="600"/>
        <w:jc w:val="left"/>
        <w:rPr>
          <w:rFonts w:ascii="黑体" w:eastAsia="黑体" w:hAnsi="黑体" w:cs="黑体"/>
          <w:color w:val="000000"/>
          <w:kern w:val="0"/>
          <w:sz w:val="28"/>
          <w:szCs w:val="28"/>
        </w:rPr>
      </w:pPr>
      <w:r>
        <w:rPr>
          <w:rFonts w:ascii="黑体" w:eastAsia="黑体" w:hAnsi="黑体" w:cs="黑体" w:hint="eastAsia"/>
          <w:b/>
          <w:bCs/>
          <w:color w:val="000000"/>
          <w:kern w:val="0"/>
          <w:sz w:val="28"/>
          <w:szCs w:val="28"/>
        </w:rPr>
        <w:t>一、网上申报</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1、首先</w:t>
      </w:r>
      <w:proofErr w:type="gramStart"/>
      <w:r>
        <w:rPr>
          <w:rFonts w:ascii="仿宋_GB2312" w:eastAsia="仿宋_GB2312" w:hAnsi="仿宋_GB2312" w:cs="仿宋_GB2312" w:hint="eastAsia"/>
          <w:color w:val="000000"/>
          <w:kern w:val="0"/>
          <w:sz w:val="28"/>
          <w:szCs w:val="28"/>
        </w:rPr>
        <w:t>请符合</w:t>
      </w:r>
      <w:proofErr w:type="gramEnd"/>
      <w:r>
        <w:rPr>
          <w:rFonts w:ascii="仿宋_GB2312" w:eastAsia="仿宋_GB2312" w:hAnsi="仿宋_GB2312" w:cs="仿宋_GB2312" w:hint="eastAsia"/>
          <w:color w:val="000000"/>
          <w:kern w:val="0"/>
          <w:sz w:val="28"/>
          <w:szCs w:val="28"/>
        </w:rPr>
        <w:t>条件的相关企业登录</w:t>
      </w:r>
      <w:proofErr w:type="gramStart"/>
      <w:r>
        <w:rPr>
          <w:rFonts w:ascii="仿宋_GB2312" w:eastAsia="仿宋_GB2312" w:hAnsi="仿宋_GB2312" w:cs="仿宋_GB2312" w:hint="eastAsia"/>
          <w:color w:val="000000"/>
          <w:kern w:val="0"/>
          <w:sz w:val="28"/>
          <w:szCs w:val="28"/>
        </w:rPr>
        <w:t>“</w:t>
      </w:r>
      <w:proofErr w:type="gramEnd"/>
      <w:r>
        <w:rPr>
          <w:rFonts w:ascii="仿宋_GB2312" w:eastAsia="仿宋_GB2312" w:hAnsi="仿宋_GB2312" w:cs="仿宋_GB2312" w:hint="eastAsia"/>
          <w:color w:val="000000"/>
          <w:kern w:val="0"/>
          <w:sz w:val="28"/>
          <w:szCs w:val="28"/>
        </w:rPr>
        <w:t>奉贤区产业发展扶持政策申报服务平台</w:t>
      </w:r>
      <w:r w:rsidR="00332B72">
        <w:rPr>
          <w:rFonts w:ascii="仿宋_GB2312" w:eastAsia="仿宋_GB2312" w:hAnsi="仿宋_GB2312" w:cs="仿宋_GB2312" w:hint="eastAsia"/>
          <w:color w:val="000000"/>
          <w:kern w:val="0"/>
          <w:sz w:val="28"/>
          <w:szCs w:val="28"/>
        </w:rPr>
        <w:t>(</w:t>
      </w:r>
      <w:r w:rsidR="00332B72">
        <w:rPr>
          <w:rFonts w:ascii="仿宋_GB2312" w:eastAsia="仿宋_GB2312" w:hAnsi="仿宋_GB2312" w:cs="仿宋_GB2312"/>
          <w:color w:val="000000"/>
          <w:kern w:val="0"/>
          <w:sz w:val="28"/>
          <w:szCs w:val="28"/>
        </w:rPr>
        <w:t>http://fxcy.67156715.com</w:t>
      </w:r>
      <w:r w:rsidRPr="00332B72">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进行在线注册，点击“2019年度区级知识产权优势企业、专利示范企业组织申报材料通知”下方红色申报键进行企业基本信息填报。</w:t>
      </w:r>
    </w:p>
    <w:p w:rsidR="007B5E44" w:rsidRPr="007304D2" w:rsidRDefault="00A3604B" w:rsidP="00332B72">
      <w:pPr>
        <w:widowControl/>
        <w:shd w:val="clear" w:color="auto" w:fill="FFFFFF"/>
        <w:ind w:firstLine="6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w:t>
      </w:r>
      <w:r w:rsidRPr="00E83A2E">
        <w:rPr>
          <w:rFonts w:ascii="仿宋_GB2312" w:eastAsia="仿宋_GB2312" w:hAnsi="仿宋_GB2312" w:cs="仿宋_GB2312" w:hint="eastAsia"/>
          <w:color w:val="000000"/>
          <w:kern w:val="0"/>
          <w:sz w:val="28"/>
          <w:szCs w:val="28"/>
        </w:rPr>
        <w:t>然后再登录</w:t>
      </w:r>
      <w:r w:rsidR="00332B72" w:rsidRPr="00E83A2E">
        <w:rPr>
          <w:rFonts w:ascii="仿宋_GB2312" w:eastAsia="仿宋_GB2312" w:hAnsi="仿宋_GB2312" w:cs="仿宋_GB2312" w:hint="eastAsia"/>
          <w:color w:val="000000"/>
          <w:kern w:val="0"/>
          <w:sz w:val="28"/>
          <w:szCs w:val="28"/>
        </w:rPr>
        <w:t>奉贤区市场监督管理局官网</w:t>
      </w:r>
      <w:r w:rsidRPr="00E83A2E">
        <w:rPr>
          <w:rFonts w:ascii="仿宋_GB2312" w:eastAsia="仿宋_GB2312" w:hAnsi="仿宋_GB2312" w:cs="仿宋_GB2312" w:hint="eastAsia"/>
          <w:color w:val="000000"/>
          <w:kern w:val="0"/>
          <w:sz w:val="28"/>
          <w:szCs w:val="28"/>
        </w:rPr>
        <w:t>（</w:t>
      </w:r>
      <w:r w:rsidR="00332B72" w:rsidRPr="00E83A2E">
        <w:rPr>
          <w:rFonts w:ascii="仿宋_GB2312" w:eastAsia="仿宋_GB2312" w:hAnsi="仿宋_GB2312" w:cs="仿宋_GB2312"/>
          <w:color w:val="000000"/>
          <w:kern w:val="0"/>
          <w:sz w:val="28"/>
          <w:szCs w:val="28"/>
        </w:rPr>
        <w:t>http://www.fengxian.gov.cn/scjg</w:t>
      </w:r>
      <w:r w:rsidRPr="00E83A2E">
        <w:rPr>
          <w:rFonts w:ascii="仿宋_GB2312" w:eastAsia="仿宋_GB2312" w:hAnsi="仿宋_GB2312" w:cs="仿宋_GB2312" w:hint="eastAsia"/>
          <w:color w:val="000000"/>
          <w:kern w:val="0"/>
          <w:sz w:val="28"/>
          <w:szCs w:val="28"/>
        </w:rPr>
        <w:t>）点击</w:t>
      </w:r>
      <w:r w:rsidR="00332B72" w:rsidRPr="00E83A2E">
        <w:rPr>
          <w:rFonts w:ascii="仿宋_GB2312" w:eastAsia="仿宋_GB2312" w:hAnsi="仿宋_GB2312" w:cs="仿宋_GB2312" w:hint="eastAsia"/>
          <w:color w:val="000000"/>
          <w:kern w:val="0"/>
          <w:sz w:val="28"/>
          <w:szCs w:val="28"/>
        </w:rPr>
        <w:t>“奉贤科技创新管理服务信息系统”</w:t>
      </w:r>
      <w:r w:rsidRPr="00E83A2E">
        <w:rPr>
          <w:rFonts w:ascii="仿宋_GB2312" w:eastAsia="仿宋_GB2312" w:hAnsi="仿宋_GB2312" w:cs="仿宋_GB2312" w:hint="eastAsia"/>
          <w:color w:val="000000"/>
          <w:kern w:val="0"/>
          <w:sz w:val="28"/>
          <w:szCs w:val="28"/>
        </w:rPr>
        <w:t>，或登录</w:t>
      </w:r>
      <w:r w:rsidR="00332B72" w:rsidRPr="00E83A2E">
        <w:rPr>
          <w:rFonts w:ascii="仿宋_GB2312" w:eastAsia="仿宋_GB2312" w:hAnsi="仿宋_GB2312" w:cs="仿宋_GB2312"/>
          <w:color w:val="000000"/>
          <w:kern w:val="0"/>
          <w:sz w:val="28"/>
          <w:szCs w:val="28"/>
        </w:rPr>
        <w:t>http://61.172.115.234/System/Login.aspx</w:t>
      </w:r>
      <w:r w:rsidRPr="00E83A2E">
        <w:rPr>
          <w:rFonts w:ascii="仿宋_GB2312" w:eastAsia="仿宋_GB2312" w:hAnsi="仿宋_GB2312" w:cs="仿宋_GB2312" w:hint="eastAsia"/>
          <w:color w:val="000000"/>
          <w:kern w:val="0"/>
          <w:sz w:val="28"/>
          <w:szCs w:val="28"/>
        </w:rPr>
        <w:t>（建议使用IE8.0浏览器）</w:t>
      </w:r>
      <w:r w:rsidR="00E83A2E">
        <w:rPr>
          <w:rFonts w:ascii="仿宋_GB2312" w:eastAsia="仿宋_GB2312" w:hAnsi="仿宋_GB2312" w:cs="仿宋_GB2312" w:hint="eastAsia"/>
          <w:color w:val="000000"/>
          <w:kern w:val="0"/>
          <w:sz w:val="28"/>
          <w:szCs w:val="28"/>
        </w:rPr>
        <w:t>，进入“区级知识产权优势企业认定”、</w:t>
      </w:r>
      <w:r>
        <w:rPr>
          <w:rFonts w:ascii="仿宋_GB2312" w:eastAsia="仿宋_GB2312" w:hAnsi="仿宋_GB2312" w:cs="仿宋_GB2312" w:hint="eastAsia"/>
          <w:color w:val="000000"/>
          <w:kern w:val="0"/>
          <w:sz w:val="28"/>
          <w:szCs w:val="28"/>
        </w:rPr>
        <w:t>“区级专利示范企业认定”</w:t>
      </w:r>
      <w:r w:rsidR="00E83A2E">
        <w:rPr>
          <w:rFonts w:ascii="仿宋_GB2312" w:eastAsia="仿宋_GB2312" w:hAnsi="仿宋_GB2312" w:cs="仿宋_GB2312" w:hint="eastAsia"/>
          <w:color w:val="000000"/>
          <w:kern w:val="0"/>
          <w:sz w:val="28"/>
          <w:szCs w:val="28"/>
        </w:rPr>
        <w:t>或“区级专利试点企业认定”</w:t>
      </w:r>
      <w:r>
        <w:rPr>
          <w:rFonts w:ascii="仿宋_GB2312" w:eastAsia="仿宋_GB2312" w:hAnsi="仿宋_GB2312" w:cs="仿宋_GB2312" w:hint="eastAsia"/>
          <w:color w:val="000000"/>
          <w:kern w:val="0"/>
          <w:sz w:val="28"/>
          <w:szCs w:val="28"/>
        </w:rPr>
        <w:t>申报栏填写保存后提交。</w:t>
      </w:r>
      <w:r w:rsidRPr="007304D2">
        <w:rPr>
          <w:rFonts w:ascii="仿宋_GB2312" w:eastAsia="仿宋_GB2312" w:hAnsi="仿宋_GB2312" w:cs="仿宋_GB2312" w:hint="eastAsia"/>
          <w:color w:val="000000"/>
          <w:kern w:val="0"/>
          <w:sz w:val="28"/>
          <w:szCs w:val="28"/>
        </w:rPr>
        <w:t>申报时间：</w:t>
      </w:r>
      <w:r w:rsidR="00332B72" w:rsidRPr="007304D2">
        <w:rPr>
          <w:rFonts w:ascii="仿宋_GB2312" w:eastAsia="仿宋_GB2312" w:hAnsi="仿宋_GB2312" w:cs="仿宋_GB2312" w:hint="eastAsia"/>
          <w:color w:val="000000"/>
          <w:kern w:val="0"/>
          <w:sz w:val="28"/>
          <w:szCs w:val="28"/>
        </w:rPr>
        <w:t>2019</w:t>
      </w:r>
      <w:r w:rsidRPr="007304D2">
        <w:rPr>
          <w:rFonts w:ascii="仿宋_GB2312" w:eastAsia="仿宋_GB2312" w:hAnsi="仿宋_GB2312" w:cs="仿宋_GB2312" w:hint="eastAsia"/>
          <w:color w:val="000000"/>
          <w:kern w:val="0"/>
          <w:sz w:val="28"/>
          <w:szCs w:val="28"/>
        </w:rPr>
        <w:t>年</w:t>
      </w:r>
      <w:r w:rsidR="00332B72" w:rsidRPr="007304D2">
        <w:rPr>
          <w:rFonts w:ascii="仿宋_GB2312" w:eastAsia="仿宋_GB2312" w:hAnsi="仿宋_GB2312" w:cs="仿宋_GB2312" w:hint="eastAsia"/>
          <w:color w:val="000000"/>
          <w:kern w:val="0"/>
          <w:sz w:val="28"/>
          <w:szCs w:val="28"/>
        </w:rPr>
        <w:t>6</w:t>
      </w:r>
      <w:r w:rsidRPr="007304D2">
        <w:rPr>
          <w:rFonts w:ascii="仿宋_GB2312" w:eastAsia="仿宋_GB2312" w:hAnsi="仿宋_GB2312" w:cs="仿宋_GB2312" w:hint="eastAsia"/>
          <w:color w:val="000000"/>
          <w:kern w:val="0"/>
          <w:sz w:val="28"/>
          <w:szCs w:val="28"/>
        </w:rPr>
        <w:t>月</w:t>
      </w:r>
      <w:r w:rsidR="00332B72" w:rsidRPr="007304D2">
        <w:rPr>
          <w:rFonts w:ascii="仿宋_GB2312" w:eastAsia="仿宋_GB2312" w:hAnsi="仿宋_GB2312" w:cs="仿宋_GB2312" w:hint="eastAsia"/>
          <w:color w:val="000000"/>
          <w:kern w:val="0"/>
          <w:sz w:val="28"/>
          <w:szCs w:val="28"/>
        </w:rPr>
        <w:t>1</w:t>
      </w:r>
      <w:r w:rsidRPr="007304D2">
        <w:rPr>
          <w:rFonts w:ascii="仿宋_GB2312" w:eastAsia="仿宋_GB2312" w:hAnsi="仿宋_GB2312" w:cs="仿宋_GB2312" w:hint="eastAsia"/>
          <w:color w:val="000000"/>
          <w:kern w:val="0"/>
          <w:sz w:val="28"/>
          <w:szCs w:val="28"/>
        </w:rPr>
        <w:t>日—</w:t>
      </w:r>
      <w:r w:rsidR="00332B72" w:rsidRPr="007304D2">
        <w:rPr>
          <w:rFonts w:ascii="仿宋_GB2312" w:eastAsia="仿宋_GB2312" w:hAnsi="仿宋_GB2312" w:cs="仿宋_GB2312" w:hint="eastAsia"/>
          <w:color w:val="000000"/>
          <w:kern w:val="0"/>
          <w:sz w:val="28"/>
          <w:szCs w:val="28"/>
        </w:rPr>
        <w:t>6</w:t>
      </w:r>
      <w:r w:rsidRPr="007304D2">
        <w:rPr>
          <w:rFonts w:ascii="仿宋_GB2312" w:eastAsia="仿宋_GB2312" w:hAnsi="仿宋_GB2312" w:cs="仿宋_GB2312" w:hint="eastAsia"/>
          <w:color w:val="000000"/>
          <w:kern w:val="0"/>
          <w:sz w:val="28"/>
          <w:szCs w:val="28"/>
        </w:rPr>
        <w:t>月</w:t>
      </w:r>
      <w:r w:rsidR="00332B72" w:rsidRPr="007304D2">
        <w:rPr>
          <w:rFonts w:ascii="仿宋_GB2312" w:eastAsia="仿宋_GB2312" w:hAnsi="仿宋_GB2312" w:cs="仿宋_GB2312" w:hint="eastAsia"/>
          <w:color w:val="000000"/>
          <w:kern w:val="0"/>
          <w:sz w:val="28"/>
          <w:szCs w:val="28"/>
        </w:rPr>
        <w:t>30</w:t>
      </w:r>
      <w:r w:rsidRPr="007304D2">
        <w:rPr>
          <w:rFonts w:ascii="仿宋_GB2312" w:eastAsia="仿宋_GB2312" w:hAnsi="仿宋_GB2312" w:cs="仿宋_GB2312" w:hint="eastAsia"/>
          <w:color w:val="000000"/>
          <w:kern w:val="0"/>
          <w:sz w:val="28"/>
          <w:szCs w:val="28"/>
        </w:rPr>
        <w:t>日截止。</w:t>
      </w:r>
    </w:p>
    <w:p w:rsidR="007B5E44" w:rsidRDefault="00A3604B">
      <w:pPr>
        <w:widowControl/>
        <w:shd w:val="clear" w:color="auto" w:fill="FFFFFF"/>
        <w:ind w:firstLine="600"/>
        <w:jc w:val="left"/>
        <w:rPr>
          <w:rFonts w:ascii="仿宋_GB2312" w:eastAsia="仿宋_GB2312" w:hAnsi="仿宋_GB2312" w:cs="仿宋_GB2312"/>
          <w:kern w:val="0"/>
          <w:sz w:val="28"/>
          <w:szCs w:val="28"/>
        </w:rPr>
      </w:pPr>
      <w:r>
        <w:rPr>
          <w:rFonts w:ascii="黑体" w:eastAsia="黑体" w:hAnsi="黑体" w:cs="黑体" w:hint="eastAsia"/>
          <w:b/>
          <w:bCs/>
          <w:color w:val="000000"/>
          <w:kern w:val="0"/>
          <w:sz w:val="28"/>
          <w:szCs w:val="28"/>
        </w:rPr>
        <w:lastRenderedPageBreak/>
        <w:t>二、纸质材料</w:t>
      </w:r>
    </w:p>
    <w:p w:rsidR="007304D2" w:rsidRDefault="00A3604B">
      <w:pPr>
        <w:widowControl/>
        <w:shd w:val="clear" w:color="auto" w:fill="FFFFFF"/>
        <w:ind w:firstLine="600"/>
        <w:jc w:val="left"/>
        <w:rPr>
          <w:rFonts w:ascii="仿宋_GB2312" w:eastAsia="仿宋_GB2312" w:hAnsi="仿宋_GB2312" w:cs="仿宋_GB2312"/>
          <w:color w:val="FF0000"/>
          <w:kern w:val="0"/>
          <w:sz w:val="28"/>
          <w:szCs w:val="28"/>
        </w:rPr>
      </w:pPr>
      <w:r>
        <w:rPr>
          <w:rFonts w:ascii="仿宋_GB2312" w:eastAsia="仿宋_GB2312" w:hAnsi="仿宋_GB2312" w:cs="仿宋_GB2312" w:hint="eastAsia"/>
          <w:color w:val="000000"/>
          <w:kern w:val="0"/>
          <w:sz w:val="28"/>
          <w:szCs w:val="28"/>
        </w:rPr>
        <w:t>对应</w:t>
      </w:r>
      <w:proofErr w:type="gramStart"/>
      <w:r>
        <w:rPr>
          <w:rFonts w:ascii="仿宋_GB2312" w:eastAsia="仿宋_GB2312" w:hAnsi="仿宋_GB2312" w:cs="仿宋_GB2312" w:hint="eastAsia"/>
          <w:color w:val="000000"/>
          <w:kern w:val="0"/>
          <w:sz w:val="28"/>
          <w:szCs w:val="28"/>
        </w:rPr>
        <w:t>申报科项</w:t>
      </w:r>
      <w:proofErr w:type="gramEnd"/>
      <w:r>
        <w:rPr>
          <w:rFonts w:ascii="仿宋_GB2312" w:eastAsia="仿宋_GB2312" w:hAnsi="仿宋_GB2312" w:cs="仿宋_GB2312" w:hint="eastAsia"/>
          <w:color w:val="000000"/>
          <w:kern w:val="0"/>
          <w:sz w:val="28"/>
          <w:szCs w:val="28"/>
        </w:rPr>
        <w:t>的附件目录（材料）要求，在《申报表》后按顺序一起（统一用A4纸）胶装成册，</w:t>
      </w:r>
      <w:r w:rsidR="007304D2" w:rsidRPr="007304D2">
        <w:rPr>
          <w:rFonts w:ascii="仿宋_GB2312" w:eastAsia="仿宋_GB2312" w:hAnsi="仿宋_GB2312" w:cs="仿宋_GB2312" w:hint="eastAsia"/>
          <w:color w:val="000000"/>
          <w:kern w:val="0"/>
          <w:sz w:val="28"/>
          <w:szCs w:val="28"/>
        </w:rPr>
        <w:t>一式三</w:t>
      </w:r>
      <w:r w:rsidRPr="007304D2">
        <w:rPr>
          <w:rFonts w:ascii="仿宋_GB2312" w:eastAsia="仿宋_GB2312" w:hAnsi="仿宋_GB2312" w:cs="仿宋_GB2312" w:hint="eastAsia"/>
          <w:color w:val="000000"/>
          <w:kern w:val="0"/>
          <w:sz w:val="28"/>
          <w:szCs w:val="28"/>
        </w:rPr>
        <w:t>份</w:t>
      </w:r>
      <w:r>
        <w:rPr>
          <w:rFonts w:ascii="仿宋_GB2312" w:eastAsia="仿宋_GB2312" w:hAnsi="仿宋_GB2312" w:cs="仿宋_GB2312" w:hint="eastAsia"/>
          <w:color w:val="000000"/>
          <w:kern w:val="0"/>
          <w:sz w:val="28"/>
          <w:szCs w:val="28"/>
        </w:rPr>
        <w:t>，于</w:t>
      </w:r>
      <w:r w:rsidRPr="007304D2">
        <w:rPr>
          <w:rFonts w:ascii="仿宋_GB2312" w:eastAsia="仿宋_GB2312" w:hAnsi="仿宋_GB2312" w:cs="仿宋_GB2312" w:hint="eastAsia"/>
          <w:color w:val="000000"/>
          <w:kern w:val="0"/>
          <w:sz w:val="28"/>
          <w:szCs w:val="28"/>
        </w:rPr>
        <w:t>2019年</w:t>
      </w:r>
      <w:r w:rsidR="007304D2" w:rsidRPr="007304D2">
        <w:rPr>
          <w:rFonts w:ascii="仿宋_GB2312" w:eastAsia="仿宋_GB2312" w:hAnsi="仿宋_GB2312" w:cs="仿宋_GB2312" w:hint="eastAsia"/>
          <w:color w:val="000000"/>
          <w:kern w:val="0"/>
          <w:sz w:val="28"/>
          <w:szCs w:val="28"/>
        </w:rPr>
        <w:t>7</w:t>
      </w:r>
      <w:r w:rsidRPr="007304D2">
        <w:rPr>
          <w:rFonts w:ascii="仿宋_GB2312" w:eastAsia="仿宋_GB2312" w:hAnsi="仿宋_GB2312" w:cs="仿宋_GB2312" w:hint="eastAsia"/>
          <w:color w:val="000000"/>
          <w:kern w:val="0"/>
          <w:sz w:val="28"/>
          <w:szCs w:val="28"/>
        </w:rPr>
        <w:t>月</w:t>
      </w:r>
      <w:r w:rsidR="007304D2" w:rsidRPr="007304D2">
        <w:rPr>
          <w:rFonts w:ascii="仿宋_GB2312" w:eastAsia="仿宋_GB2312" w:hAnsi="仿宋_GB2312" w:cs="仿宋_GB2312" w:hint="eastAsia"/>
          <w:color w:val="000000"/>
          <w:kern w:val="0"/>
          <w:sz w:val="28"/>
          <w:szCs w:val="28"/>
        </w:rPr>
        <w:t>2</w:t>
      </w:r>
      <w:r w:rsidR="00332B72" w:rsidRPr="007304D2">
        <w:rPr>
          <w:rFonts w:ascii="仿宋_GB2312" w:eastAsia="仿宋_GB2312" w:hAnsi="仿宋_GB2312" w:cs="仿宋_GB2312" w:hint="eastAsia"/>
          <w:color w:val="000000"/>
          <w:kern w:val="0"/>
          <w:sz w:val="28"/>
          <w:szCs w:val="28"/>
        </w:rPr>
        <w:t>0</w:t>
      </w:r>
      <w:r w:rsidRPr="007304D2">
        <w:rPr>
          <w:rFonts w:ascii="仿宋_GB2312" w:eastAsia="仿宋_GB2312" w:hAnsi="仿宋_GB2312" w:cs="仿宋_GB2312" w:hint="eastAsia"/>
          <w:color w:val="000000"/>
          <w:kern w:val="0"/>
          <w:sz w:val="28"/>
          <w:szCs w:val="28"/>
        </w:rPr>
        <w:t>日</w:t>
      </w:r>
      <w:r>
        <w:rPr>
          <w:rFonts w:ascii="仿宋_GB2312" w:eastAsia="仿宋_GB2312" w:hAnsi="仿宋_GB2312" w:cs="仿宋_GB2312" w:hint="eastAsia"/>
          <w:color w:val="000000"/>
          <w:kern w:val="0"/>
          <w:sz w:val="28"/>
          <w:szCs w:val="28"/>
        </w:rPr>
        <w:t>前报送区知识</w:t>
      </w:r>
      <w:r w:rsidRPr="00E83A2E">
        <w:rPr>
          <w:rFonts w:ascii="仿宋_GB2312" w:eastAsia="仿宋_GB2312" w:hAnsi="仿宋_GB2312" w:cs="仿宋_GB2312" w:hint="eastAsia"/>
          <w:kern w:val="0"/>
          <w:sz w:val="28"/>
          <w:szCs w:val="28"/>
        </w:rPr>
        <w:t>产权局（解放东路58号奉贤区市场监管局</w:t>
      </w:r>
      <w:r w:rsidR="00332B72" w:rsidRPr="00E83A2E">
        <w:rPr>
          <w:rFonts w:ascii="仿宋_GB2312" w:eastAsia="仿宋_GB2312" w:hAnsi="仿宋_GB2312" w:cs="仿宋_GB2312" w:hint="eastAsia"/>
          <w:kern w:val="0"/>
          <w:sz w:val="28"/>
          <w:szCs w:val="28"/>
        </w:rPr>
        <w:t>301</w:t>
      </w:r>
      <w:r w:rsidRPr="00E83A2E">
        <w:rPr>
          <w:rFonts w:ascii="仿宋_GB2312" w:eastAsia="仿宋_GB2312" w:hAnsi="仿宋_GB2312" w:cs="仿宋_GB2312" w:hint="eastAsia"/>
          <w:kern w:val="0"/>
          <w:sz w:val="28"/>
          <w:szCs w:val="28"/>
        </w:rPr>
        <w:t>室）。</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联系电话：</w:t>
      </w:r>
      <w:r w:rsidR="00332B72" w:rsidRPr="00332B72">
        <w:rPr>
          <w:rFonts w:ascii="仿宋_GB2312" w:eastAsia="仿宋_GB2312" w:hAnsi="仿宋_GB2312" w:cs="仿宋_GB2312" w:hint="eastAsia"/>
          <w:kern w:val="0"/>
          <w:sz w:val="28"/>
          <w:szCs w:val="28"/>
        </w:rPr>
        <w:t>33611725 ，</w:t>
      </w:r>
      <w:r w:rsidR="00332B72" w:rsidRPr="007304D2">
        <w:rPr>
          <w:rFonts w:ascii="仿宋_GB2312" w:eastAsia="仿宋_GB2312" w:hAnsi="仿宋_GB2312" w:cs="仿宋_GB2312" w:hint="eastAsia"/>
          <w:kern w:val="0"/>
          <w:sz w:val="28"/>
          <w:szCs w:val="28"/>
        </w:rPr>
        <w:t>联系人：</w:t>
      </w:r>
      <w:proofErr w:type="gramStart"/>
      <w:r w:rsidR="00332B72" w:rsidRPr="007304D2">
        <w:rPr>
          <w:rFonts w:ascii="仿宋_GB2312" w:eastAsia="仿宋_GB2312" w:hAnsi="仿宋_GB2312" w:cs="仿宋_GB2312" w:hint="eastAsia"/>
          <w:kern w:val="0"/>
          <w:sz w:val="28"/>
          <w:szCs w:val="28"/>
        </w:rPr>
        <w:t>夏宏杰</w:t>
      </w:r>
      <w:proofErr w:type="gramEnd"/>
      <w:r w:rsidR="00332B72" w:rsidRPr="007304D2">
        <w:rPr>
          <w:rFonts w:ascii="仿宋_GB2312" w:eastAsia="仿宋_GB2312" w:hAnsi="仿宋_GB2312" w:cs="仿宋_GB2312" w:hint="eastAsia"/>
          <w:kern w:val="0"/>
          <w:sz w:val="28"/>
          <w:szCs w:val="28"/>
        </w:rPr>
        <w:t xml:space="preserve"> </w:t>
      </w:r>
      <w:r w:rsidR="007304D2" w:rsidRPr="007304D2">
        <w:rPr>
          <w:rFonts w:ascii="仿宋_GB2312" w:eastAsia="仿宋_GB2312" w:hAnsi="仿宋_GB2312" w:cs="仿宋_GB2312" w:hint="eastAsia"/>
          <w:kern w:val="0"/>
          <w:sz w:val="28"/>
          <w:szCs w:val="28"/>
        </w:rPr>
        <w:t>、</w:t>
      </w:r>
      <w:r w:rsidR="00332B72" w:rsidRPr="007304D2">
        <w:rPr>
          <w:rFonts w:ascii="仿宋_GB2312" w:eastAsia="仿宋_GB2312" w:hAnsi="仿宋_GB2312" w:cs="仿宋_GB2312" w:hint="eastAsia"/>
          <w:kern w:val="0"/>
          <w:sz w:val="28"/>
          <w:szCs w:val="28"/>
        </w:rPr>
        <w:t>蒲秋芳</w:t>
      </w:r>
      <w:r w:rsidR="007304D2" w:rsidRPr="007304D2">
        <w:rPr>
          <w:rFonts w:ascii="仿宋_GB2312" w:eastAsia="仿宋_GB2312" w:hAnsi="仿宋_GB2312" w:cs="仿宋_GB2312" w:hint="eastAsia"/>
          <w:kern w:val="0"/>
          <w:sz w:val="28"/>
          <w:szCs w:val="28"/>
        </w:rPr>
        <w:t>、</w:t>
      </w:r>
      <w:r w:rsidR="00332B72" w:rsidRPr="007304D2">
        <w:rPr>
          <w:rFonts w:ascii="仿宋_GB2312" w:eastAsia="仿宋_GB2312" w:hAnsi="仿宋_GB2312" w:cs="仿宋_GB2312" w:hint="eastAsia"/>
          <w:kern w:val="0"/>
          <w:sz w:val="28"/>
          <w:szCs w:val="28"/>
        </w:rPr>
        <w:t>沈芝君</w:t>
      </w:r>
      <w:r w:rsidRPr="007304D2">
        <w:rPr>
          <w:rFonts w:ascii="仿宋_GB2312" w:eastAsia="仿宋_GB2312" w:hAnsi="仿宋_GB2312" w:cs="仿宋_GB2312" w:hint="eastAsia"/>
          <w:kern w:val="0"/>
          <w:sz w:val="28"/>
          <w:szCs w:val="28"/>
        </w:rPr>
        <w:t>。</w:t>
      </w:r>
    </w:p>
    <w:p w:rsidR="007B5E44" w:rsidRDefault="007B5E44">
      <w:pPr>
        <w:widowControl/>
        <w:shd w:val="clear" w:color="auto" w:fill="FFFFFF"/>
        <w:ind w:firstLine="600"/>
        <w:jc w:val="left"/>
        <w:rPr>
          <w:rFonts w:ascii="仿宋_GB2312" w:eastAsia="仿宋_GB2312" w:hAnsi="仿宋_GB2312" w:cs="仿宋_GB2312"/>
          <w:color w:val="000000"/>
          <w:kern w:val="0"/>
          <w:sz w:val="28"/>
          <w:szCs w:val="28"/>
        </w:rPr>
      </w:pP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附：</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附件一《奉贤区知识产权优势企业认定管理办法》</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附件二《奉贤区专利试点、示范企业认定管理办法》</w:t>
      </w:r>
    </w:p>
    <w:p w:rsidR="007B5E44" w:rsidRPr="00332B72" w:rsidRDefault="00A3604B">
      <w:pPr>
        <w:widowControl/>
        <w:shd w:val="clear" w:color="auto" w:fill="FFFFFF"/>
        <w:ind w:firstLine="600"/>
        <w:jc w:val="left"/>
        <w:rPr>
          <w:rFonts w:ascii="仿宋_GB2312" w:eastAsia="仿宋_GB2312" w:hAnsi="仿宋_GB2312" w:cs="仿宋_GB2312"/>
          <w:kern w:val="0"/>
          <w:sz w:val="28"/>
          <w:szCs w:val="28"/>
        </w:rPr>
      </w:pPr>
      <w:r w:rsidRPr="00332B72">
        <w:rPr>
          <w:rFonts w:ascii="仿宋_GB2312" w:eastAsia="仿宋_GB2312" w:hAnsi="仿宋_GB2312" w:cs="仿宋_GB2312" w:hint="eastAsia"/>
          <w:kern w:val="0"/>
          <w:sz w:val="28"/>
          <w:szCs w:val="28"/>
        </w:rPr>
        <w:t>附件三《2019年度区知识产权优势企业申报表》</w:t>
      </w: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附件四《2019年度区专利示范企业申报表》</w:t>
      </w:r>
    </w:p>
    <w:p w:rsidR="00332B72" w:rsidRDefault="00332B72" w:rsidP="00332B72">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附件五《2019年度区专利试点企业申报表》</w:t>
      </w:r>
    </w:p>
    <w:p w:rsidR="00332B72" w:rsidRPr="00332B72" w:rsidRDefault="00332B72">
      <w:pPr>
        <w:widowControl/>
        <w:shd w:val="clear" w:color="auto" w:fill="FFFFFF"/>
        <w:ind w:firstLine="600"/>
        <w:jc w:val="left"/>
        <w:rPr>
          <w:rFonts w:ascii="仿宋_GB2312" w:eastAsia="仿宋_GB2312" w:hAnsi="仿宋_GB2312" w:cs="仿宋_GB2312"/>
          <w:color w:val="000000"/>
          <w:kern w:val="0"/>
          <w:sz w:val="28"/>
          <w:szCs w:val="28"/>
        </w:rPr>
      </w:pPr>
    </w:p>
    <w:p w:rsidR="007B5E44" w:rsidRDefault="00A3604B">
      <w:pPr>
        <w:widowControl/>
        <w:shd w:val="clear" w:color="auto" w:fill="FFFFFF"/>
        <w:ind w:firstLine="6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 </w:t>
      </w:r>
    </w:p>
    <w:p w:rsidR="007B5E44" w:rsidRDefault="007B5E44">
      <w:pPr>
        <w:widowControl/>
        <w:shd w:val="clear" w:color="auto" w:fill="FFFFFF"/>
        <w:ind w:firstLine="600"/>
        <w:jc w:val="left"/>
        <w:rPr>
          <w:rFonts w:ascii="仿宋_GB2312" w:eastAsia="仿宋_GB2312" w:hAnsi="仿宋_GB2312" w:cs="仿宋_GB2312"/>
          <w:color w:val="000000"/>
          <w:kern w:val="0"/>
          <w:sz w:val="28"/>
          <w:szCs w:val="28"/>
        </w:rPr>
      </w:pPr>
    </w:p>
    <w:p w:rsidR="007B5E44" w:rsidRDefault="00A3604B">
      <w:pPr>
        <w:widowControl/>
        <w:shd w:val="clear" w:color="auto" w:fill="FFFFFF"/>
        <w:ind w:firstLine="600"/>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                                  上海市奉贤区知识产权局</w:t>
      </w:r>
    </w:p>
    <w:p w:rsidR="007B5E44" w:rsidRDefault="00A3604B">
      <w:pPr>
        <w:widowControl/>
        <w:shd w:val="clear" w:color="auto" w:fill="FFFFFF"/>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 xml:space="preserve">                    </w:t>
      </w:r>
      <w:r w:rsidR="007304D2">
        <w:rPr>
          <w:rFonts w:ascii="仿宋_GB2312" w:eastAsia="仿宋_GB2312" w:hAnsi="仿宋_GB2312" w:cs="仿宋_GB2312" w:hint="eastAsia"/>
          <w:color w:val="000000"/>
          <w:kern w:val="0"/>
          <w:sz w:val="28"/>
          <w:szCs w:val="28"/>
        </w:rPr>
        <w:t xml:space="preserve">                 2019年5月23日</w:t>
      </w:r>
    </w:p>
    <w:p w:rsidR="007B5E44" w:rsidRDefault="007B5E44">
      <w:pPr>
        <w:rPr>
          <w:rFonts w:ascii="仿宋_GB2312" w:eastAsia="仿宋_GB2312" w:hAnsi="仿宋_GB2312" w:cs="仿宋_GB2312"/>
          <w:sz w:val="28"/>
          <w:szCs w:val="28"/>
        </w:rPr>
      </w:pPr>
    </w:p>
    <w:sectPr w:rsidR="007B5E44" w:rsidSect="007B5E4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42" w:rsidRDefault="00EE4F42" w:rsidP="007B5E44">
      <w:r>
        <w:separator/>
      </w:r>
    </w:p>
  </w:endnote>
  <w:endnote w:type="continuationSeparator" w:id="0">
    <w:p w:rsidR="00EE4F42" w:rsidRDefault="00EE4F42" w:rsidP="007B5E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44" w:rsidRDefault="0060696D">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7B5E44" w:rsidRDefault="0060696D">
                <w:pPr>
                  <w:pStyle w:val="a3"/>
                </w:pPr>
                <w:r>
                  <w:rPr>
                    <w:rFonts w:hint="eastAsia"/>
                  </w:rPr>
                  <w:fldChar w:fldCharType="begin"/>
                </w:r>
                <w:r w:rsidR="00A3604B">
                  <w:rPr>
                    <w:rFonts w:hint="eastAsia"/>
                  </w:rPr>
                  <w:instrText xml:space="preserve"> PAGE  \* MERGEFORMAT </w:instrText>
                </w:r>
                <w:r>
                  <w:rPr>
                    <w:rFonts w:hint="eastAsia"/>
                  </w:rPr>
                  <w:fldChar w:fldCharType="separate"/>
                </w:r>
                <w:r w:rsidR="00F14F53">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42" w:rsidRDefault="00EE4F42" w:rsidP="007B5E44">
      <w:r>
        <w:separator/>
      </w:r>
    </w:p>
  </w:footnote>
  <w:footnote w:type="continuationSeparator" w:id="0">
    <w:p w:rsidR="00EE4F42" w:rsidRDefault="00EE4F42" w:rsidP="007B5E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520A"/>
    <w:rsid w:val="00332B72"/>
    <w:rsid w:val="003F2E3C"/>
    <w:rsid w:val="00571A62"/>
    <w:rsid w:val="0060696D"/>
    <w:rsid w:val="006B7FB7"/>
    <w:rsid w:val="007304D2"/>
    <w:rsid w:val="007B5E44"/>
    <w:rsid w:val="00A07305"/>
    <w:rsid w:val="00A3604B"/>
    <w:rsid w:val="00A95A64"/>
    <w:rsid w:val="00DF69E4"/>
    <w:rsid w:val="00E83A2E"/>
    <w:rsid w:val="00ED78A5"/>
    <w:rsid w:val="00EE4F42"/>
    <w:rsid w:val="00F14F53"/>
    <w:rsid w:val="00F2520A"/>
    <w:rsid w:val="02C95E8A"/>
    <w:rsid w:val="30221A63"/>
    <w:rsid w:val="325C35A5"/>
    <w:rsid w:val="5C363E20"/>
    <w:rsid w:val="5D4D2953"/>
    <w:rsid w:val="7F357A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E44"/>
    <w:pPr>
      <w:widowControl w:val="0"/>
      <w:jc w:val="both"/>
    </w:pPr>
    <w:rPr>
      <w:kern w:val="2"/>
      <w:sz w:val="21"/>
      <w:szCs w:val="22"/>
    </w:rPr>
  </w:style>
  <w:style w:type="paragraph" w:styleId="3">
    <w:name w:val="heading 3"/>
    <w:basedOn w:val="a"/>
    <w:next w:val="a"/>
    <w:link w:val="3Char"/>
    <w:uiPriority w:val="9"/>
    <w:qFormat/>
    <w:rsid w:val="007B5E4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7B5E44"/>
    <w:pPr>
      <w:tabs>
        <w:tab w:val="center" w:pos="4153"/>
        <w:tab w:val="right" w:pos="8306"/>
      </w:tabs>
      <w:snapToGrid w:val="0"/>
      <w:jc w:val="left"/>
    </w:pPr>
    <w:rPr>
      <w:sz w:val="18"/>
    </w:rPr>
  </w:style>
  <w:style w:type="paragraph" w:styleId="a4">
    <w:name w:val="header"/>
    <w:basedOn w:val="a"/>
    <w:uiPriority w:val="99"/>
    <w:semiHidden/>
    <w:unhideWhenUsed/>
    <w:qFormat/>
    <w:rsid w:val="007B5E4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semiHidden/>
    <w:unhideWhenUsed/>
    <w:qFormat/>
    <w:rsid w:val="007B5E4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qFormat/>
    <w:rsid w:val="007B5E44"/>
    <w:rPr>
      <w:color w:val="0000FF"/>
      <w:u w:val="single"/>
    </w:rPr>
  </w:style>
  <w:style w:type="character" w:customStyle="1" w:styleId="3Char">
    <w:name w:val="标题 3 Char"/>
    <w:basedOn w:val="a0"/>
    <w:link w:val="3"/>
    <w:uiPriority w:val="9"/>
    <w:qFormat/>
    <w:rsid w:val="007B5E44"/>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yzm</dc:creator>
  <cp:lastModifiedBy>yzm</cp:lastModifiedBy>
  <cp:revision>6</cp:revision>
  <dcterms:created xsi:type="dcterms:W3CDTF">2019-05-06T07:32:00Z</dcterms:created>
  <dcterms:modified xsi:type="dcterms:W3CDTF">2019-05-24T01:36:00Z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