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napToGrid w:val="0"/>
        <w:spacing w:line="405" w:lineRule="atLeast"/>
        <w:jc w:val="left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附件一：</w:t>
      </w:r>
    </w:p>
    <w:p>
      <w:pPr>
        <w:widowControl/>
        <w:shd w:val="clear" w:color="auto" w:fill="FFFFFF"/>
        <w:snapToGrid w:val="0"/>
        <w:spacing w:line="480" w:lineRule="auto"/>
        <w:jc w:val="center"/>
        <w:rPr>
          <w:rFonts w:hint="eastAsia" w:ascii="华文中宋" w:hAnsi="华文中宋" w:eastAsia="华文中宋"/>
          <w:b/>
          <w:sz w:val="40"/>
          <w:szCs w:val="40"/>
          <w:lang w:val="en-US" w:eastAsia="zh-CN"/>
        </w:rPr>
      </w:pPr>
    </w:p>
    <w:p>
      <w:pPr>
        <w:widowControl/>
        <w:shd w:val="clear" w:color="auto" w:fill="FFFFFF"/>
        <w:snapToGrid w:val="0"/>
        <w:spacing w:line="480" w:lineRule="auto"/>
        <w:jc w:val="center"/>
        <w:rPr>
          <w:rFonts w:hint="eastAsia" w:ascii="华文中宋" w:hAnsi="华文中宋" w:eastAsia="华文中宋"/>
          <w:b/>
          <w:sz w:val="40"/>
          <w:szCs w:val="40"/>
          <w:lang w:val="en-US" w:eastAsia="zh-CN"/>
        </w:rPr>
      </w:pPr>
      <w:r>
        <w:rPr>
          <w:rFonts w:hint="eastAsia" w:ascii="华文中宋" w:hAnsi="华文中宋" w:eastAsia="华文中宋"/>
          <w:b/>
          <w:sz w:val="40"/>
          <w:szCs w:val="40"/>
          <w:lang w:val="en-US" w:eastAsia="zh-CN"/>
        </w:rPr>
        <w:t>奉贤区企业总部认定申报材料</w:t>
      </w:r>
    </w:p>
    <w:p>
      <w:pPr>
        <w:widowControl/>
        <w:shd w:val="clear" w:color="auto" w:fill="FFFFFF"/>
        <w:snapToGrid w:val="0"/>
        <w:spacing w:line="480" w:lineRule="auto"/>
        <w:jc w:val="center"/>
        <w:rPr>
          <w:rFonts w:hint="default" w:ascii="华文中宋" w:hAnsi="华文中宋" w:eastAsia="华文中宋"/>
          <w:b/>
          <w:sz w:val="40"/>
          <w:szCs w:val="40"/>
          <w:lang w:val="en-US" w:eastAsia="zh-CN"/>
        </w:rPr>
      </w:pPr>
      <w:r>
        <w:rPr>
          <w:rFonts w:hint="eastAsia" w:ascii="华文中宋" w:hAnsi="华文中宋" w:eastAsia="华文中宋"/>
          <w:b/>
          <w:sz w:val="40"/>
          <w:szCs w:val="40"/>
          <w:lang w:val="en-US" w:eastAsia="zh-CN"/>
        </w:rPr>
        <w:t>（202</w:t>
      </w:r>
      <w:r>
        <w:rPr>
          <w:rFonts w:hint="default" w:ascii="华文中宋" w:hAnsi="华文中宋" w:eastAsia="华文中宋"/>
          <w:b/>
          <w:sz w:val="40"/>
          <w:szCs w:val="40"/>
          <w:lang w:eastAsia="zh-CN"/>
        </w:rPr>
        <w:t>4</w:t>
      </w:r>
      <w:r>
        <w:rPr>
          <w:rFonts w:hint="eastAsia" w:ascii="华文中宋" w:hAnsi="华文中宋" w:eastAsia="华文中宋"/>
          <w:b/>
          <w:sz w:val="40"/>
          <w:szCs w:val="40"/>
          <w:lang w:val="en-US" w:eastAsia="zh-CN"/>
        </w:rPr>
        <w:t>年度）</w:t>
      </w:r>
    </w:p>
    <w:p/>
    <w:p>
      <w:pPr>
        <w:pStyle w:val="4"/>
      </w:pPr>
    </w:p>
    <w:p>
      <w:pPr>
        <w:pStyle w:val="4"/>
      </w:pP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eastAsia="仿宋_GB2312"/>
          <w:sz w:val="30"/>
          <w:u w:val="single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申报单位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 </w:t>
      </w:r>
      <w:r>
        <w:rPr>
          <w:rFonts w:eastAsia="仿宋_GB2312"/>
          <w:sz w:val="30"/>
          <w:u w:val="single"/>
        </w:rPr>
        <w:t xml:space="preserve">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  </w:t>
      </w:r>
      <w:r>
        <w:rPr>
          <w:rFonts w:eastAsia="仿宋_GB2312"/>
          <w:sz w:val="30"/>
          <w:u w:val="single"/>
        </w:rPr>
        <w:t xml:space="preserve">  </w:t>
      </w: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eastAsia="仿宋_GB2312"/>
          <w:sz w:val="30"/>
          <w:u w:val="single"/>
          <w:lang w:val="en-US" w:eastAsia="zh-CN"/>
        </w:rPr>
      </w:pPr>
      <w:r>
        <w:rPr>
          <w:rFonts w:hint="eastAsia" w:ascii="楷体_GB2312" w:eastAsia="楷体_GB2312"/>
          <w:sz w:val="32"/>
          <w:szCs w:val="32"/>
        </w:rPr>
        <w:t>申报类型</w:t>
      </w:r>
      <w:r>
        <w:rPr>
          <w:rFonts w:ascii="楷体_GB2312" w:eastAsia="楷体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 </w:t>
      </w:r>
      <w:r>
        <w:rPr>
          <w:rFonts w:hint="eastAsia" w:eastAsia="仿宋_GB2312"/>
          <w:sz w:val="30"/>
          <w:u w:val="single"/>
        </w:rPr>
        <w:sym w:font="Wingdings 2" w:char="00A3"/>
      </w:r>
      <w:r>
        <w:rPr>
          <w:rFonts w:hint="eastAsia" w:eastAsia="仿宋_GB2312"/>
          <w:sz w:val="30"/>
          <w:u w:val="single"/>
        </w:rPr>
        <w:t xml:space="preserve">大企业总部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>□营运总部</w:t>
      </w:r>
      <w:r>
        <w:rPr>
          <w:rFonts w:eastAsia="仿宋_GB2312"/>
          <w:sz w:val="30"/>
          <w:u w:val="single"/>
        </w:rPr>
        <w:t xml:space="preserve">    </w:t>
      </w:r>
      <w:r>
        <w:rPr>
          <w:rFonts w:hint="eastAsia" w:eastAsia="仿宋_GB2312"/>
          <w:sz w:val="30"/>
          <w:u w:val="single"/>
          <w:lang w:val="en-US" w:eastAsia="zh-CN"/>
        </w:rPr>
        <w:t xml:space="preserve"> </w:t>
      </w:r>
    </w:p>
    <w:p>
      <w:pPr>
        <w:tabs>
          <w:tab w:val="left" w:pos="8100"/>
        </w:tabs>
        <w:spacing w:line="720" w:lineRule="auto"/>
        <w:ind w:firstLine="392" w:firstLineChars="131"/>
        <w:rPr>
          <w:rFonts w:hint="eastAsia" w:eastAsia="仿宋_GB2312"/>
          <w:sz w:val="30"/>
          <w:u w:val="single"/>
          <w:lang w:val="en-US" w:eastAsia="zh-CN"/>
        </w:rPr>
      </w:pPr>
      <w:r>
        <w:rPr>
          <w:rFonts w:eastAsia="仿宋_GB2312"/>
          <w:sz w:val="30"/>
        </w:rPr>
        <w:t xml:space="preserve">        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□区域性总部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>□高成长性总部</w:t>
      </w:r>
      <w:r>
        <w:rPr>
          <w:rFonts w:hint="eastAsia" w:eastAsia="仿宋_GB2312"/>
          <w:sz w:val="30"/>
          <w:u w:val="single"/>
          <w:lang w:val="en-US" w:eastAsia="zh-CN"/>
        </w:rPr>
        <w:t xml:space="preserve"> </w:t>
      </w: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eastAsia="仿宋_GB2312"/>
          <w:sz w:val="30"/>
          <w:u w:val="single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联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sz w:val="32"/>
          <w:szCs w:val="32"/>
        </w:rPr>
        <w:t>系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sz w:val="32"/>
          <w:szCs w:val="32"/>
        </w:rPr>
        <w:t>人：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 </w:t>
      </w:r>
      <w:r>
        <w:rPr>
          <w:rFonts w:eastAsia="仿宋_GB2312"/>
          <w:sz w:val="30"/>
          <w:u w:val="single"/>
        </w:rPr>
        <w:t xml:space="preserve">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  </w:t>
      </w: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eastAsia="仿宋_GB2312"/>
          <w:sz w:val="30"/>
          <w:u w:val="single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电    话：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 </w:t>
      </w:r>
      <w:r>
        <w:rPr>
          <w:rFonts w:eastAsia="仿宋_GB2312"/>
          <w:sz w:val="30"/>
          <w:u w:val="single"/>
        </w:rPr>
        <w:t xml:space="preserve">  </w:t>
      </w:r>
      <w:r>
        <w:rPr>
          <w:rFonts w:hint="eastAsia" w:eastAsia="仿宋_GB2312"/>
          <w:sz w:val="30"/>
          <w:u w:val="single"/>
        </w:rPr>
        <w:t xml:space="preserve"> </w:t>
      </w:r>
      <w:r>
        <w:rPr>
          <w:rFonts w:eastAsia="仿宋_GB2312"/>
          <w:sz w:val="30"/>
          <w:u w:val="single"/>
        </w:rPr>
        <w:t xml:space="preserve"> </w:t>
      </w:r>
      <w:r>
        <w:rPr>
          <w:rFonts w:hint="eastAsia" w:eastAsia="仿宋_GB2312"/>
          <w:sz w:val="30"/>
          <w:u w:val="single"/>
        </w:rPr>
        <w:t xml:space="preserve">   </w:t>
      </w: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ascii="楷体_GB2312" w:hAnsi="楷体_GB2312" w:eastAsia="楷体_GB2312" w:cs="楷体_GB2312"/>
          <w:sz w:val="32"/>
          <w:szCs w:val="32"/>
        </w:rPr>
      </w:pPr>
    </w:p>
    <w:p>
      <w:pPr>
        <w:tabs>
          <w:tab w:val="left" w:pos="1800"/>
        </w:tabs>
        <w:ind w:left="-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>
        <w:rPr>
          <w:rFonts w:hint="eastAsia"/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 xml:space="preserve">  </w:t>
      </w:r>
    </w:p>
    <w:p>
      <w:pPr>
        <w:tabs>
          <w:tab w:val="left" w:pos="1800"/>
        </w:tabs>
        <w:ind w:left="-540"/>
        <w:rPr>
          <w:b/>
          <w:bCs/>
          <w:sz w:val="28"/>
          <w:szCs w:val="28"/>
        </w:rPr>
      </w:pPr>
    </w:p>
    <w:p>
      <w:pPr>
        <w:tabs>
          <w:tab w:val="left" w:pos="1800"/>
        </w:tabs>
        <w:ind w:left="-540"/>
        <w:rPr>
          <w:b/>
          <w:bCs/>
          <w:sz w:val="28"/>
          <w:szCs w:val="28"/>
        </w:rPr>
      </w:pPr>
    </w:p>
    <w:p>
      <w:pPr>
        <w:widowControl/>
        <w:shd w:val="clear" w:color="auto" w:fill="FFFFFF"/>
        <w:snapToGrid w:val="0"/>
        <w:spacing w:line="405" w:lineRule="atLeast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</w:p>
    <w:p>
      <w:pPr>
        <w:widowControl/>
        <w:shd w:val="clear" w:color="auto" w:fill="FFFFFF"/>
        <w:snapToGrid w:val="0"/>
        <w:spacing w:line="405" w:lineRule="atLeast"/>
        <w:jc w:val="center"/>
        <w:rPr>
          <w:rFonts w:hint="eastAsia" w:ascii="华文中宋" w:hAnsi="华文中宋" w:eastAsia="华文中宋"/>
          <w:b w:val="0"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/>
          <w:b w:val="0"/>
          <w:bCs/>
          <w:sz w:val="36"/>
          <w:szCs w:val="36"/>
          <w:lang w:val="en-US" w:eastAsia="zh-CN"/>
        </w:rPr>
        <w:t>奉贤区企业总部认定申请表</w:t>
      </w:r>
    </w:p>
    <w:p>
      <w:pPr>
        <w:widowControl/>
        <w:shd w:val="clear" w:color="auto" w:fill="FFFFFF"/>
        <w:snapToGrid w:val="0"/>
        <w:spacing w:line="405" w:lineRule="atLeast"/>
        <w:jc w:val="center"/>
        <w:rPr>
          <w:rFonts w:hint="eastAsia" w:ascii="华文中宋" w:hAnsi="华文中宋" w:eastAsia="华文中宋"/>
          <w:b w:val="0"/>
          <w:bCs/>
          <w:sz w:val="36"/>
          <w:szCs w:val="36"/>
          <w:lang w:val="en-US" w:eastAsia="zh-CN"/>
        </w:rPr>
      </w:pPr>
    </w:p>
    <w:tbl>
      <w:tblPr>
        <w:tblStyle w:val="8"/>
        <w:tblW w:w="8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4"/>
        <w:gridCol w:w="1579"/>
        <w:gridCol w:w="1368"/>
        <w:gridCol w:w="393"/>
        <w:gridCol w:w="1647"/>
        <w:gridCol w:w="114"/>
        <w:gridCol w:w="17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84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sz w:val="24"/>
                <w:szCs w:val="24"/>
              </w:rPr>
              <w:t>一、企业基本情况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企业名称</w:t>
            </w:r>
          </w:p>
        </w:tc>
        <w:tc>
          <w:tcPr>
            <w:tcW w:w="6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企业性质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2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eastAsia="zh-CN"/>
              </w:rPr>
              <w:t>法定代表人</w:t>
            </w:r>
          </w:p>
        </w:tc>
        <w:tc>
          <w:tcPr>
            <w:tcW w:w="1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宋体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注册时间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2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cs="仿宋_GB2312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2"/>
              </w:rPr>
              <w:t>注册资本（万元）</w:t>
            </w:r>
          </w:p>
        </w:tc>
        <w:tc>
          <w:tcPr>
            <w:tcW w:w="1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注册地址</w:t>
            </w:r>
          </w:p>
        </w:tc>
        <w:tc>
          <w:tcPr>
            <w:tcW w:w="6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通信地址</w:t>
            </w:r>
          </w:p>
        </w:tc>
        <w:tc>
          <w:tcPr>
            <w:tcW w:w="6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宋体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主营业务</w:t>
            </w:r>
          </w:p>
        </w:tc>
        <w:tc>
          <w:tcPr>
            <w:tcW w:w="6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企业简介（200字以内）</w:t>
            </w:r>
          </w:p>
        </w:tc>
        <w:tc>
          <w:tcPr>
            <w:tcW w:w="6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联 系 人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2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_GB2312" w:eastAsia="宋体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职    务</w:t>
            </w:r>
          </w:p>
        </w:tc>
        <w:tc>
          <w:tcPr>
            <w:tcW w:w="1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宋体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2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宋体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手    机</w:t>
            </w:r>
          </w:p>
        </w:tc>
        <w:tc>
          <w:tcPr>
            <w:tcW w:w="1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84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、经营管理状况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  <w:jc w:val="center"/>
        </w:trPr>
        <w:tc>
          <w:tcPr>
            <w:tcW w:w="32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经营指标</w:t>
            </w: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20</w:t>
            </w:r>
            <w:r>
              <w:rPr>
                <w:rFonts w:hint="default" w:ascii="仿宋_GB2312" w:hAnsi="仿宋_GB2312" w:cs="仿宋_GB2312"/>
                <w:color w:val="000000"/>
                <w:sz w:val="24"/>
                <w:szCs w:val="24"/>
                <w:lang w:eastAsia="zh-CN"/>
              </w:rPr>
              <w:t>21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val="en-US" w:eastAsia="zh-CN"/>
              </w:rPr>
              <w:t>202</w:t>
            </w:r>
            <w:r>
              <w:rPr>
                <w:rFonts w:hint="default" w:ascii="仿宋_GB2312" w:hAnsi="仿宋_GB2312" w:cs="仿宋_GB2312"/>
                <w:color w:val="000000"/>
                <w:sz w:val="24"/>
                <w:szCs w:val="24"/>
                <w:lang w:eastAsia="zh-CN"/>
              </w:rPr>
              <w:t>2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仿宋_GB2312" w:hAnsi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val="en-US" w:eastAsia="zh-CN"/>
              </w:rPr>
              <w:t>202</w:t>
            </w:r>
            <w:r>
              <w:rPr>
                <w:rFonts w:hint="default" w:ascii="仿宋_GB2312" w:hAnsi="仿宋_GB2312" w:cs="仿宋_GB2312"/>
                <w:color w:val="000000"/>
                <w:sz w:val="24"/>
                <w:szCs w:val="24"/>
                <w:lang w:eastAsia="zh-CN"/>
              </w:rPr>
              <w:t>3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val="en-US" w:eastAsia="zh-CN"/>
              </w:rPr>
              <w:t>年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  <w:jc w:val="center"/>
        </w:trPr>
        <w:tc>
          <w:tcPr>
            <w:tcW w:w="32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资产总额（万元）</w:t>
            </w: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  <w:jc w:val="center"/>
        </w:trPr>
        <w:tc>
          <w:tcPr>
            <w:tcW w:w="32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净资产（万元）</w:t>
            </w: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  <w:jc w:val="center"/>
        </w:trPr>
        <w:tc>
          <w:tcPr>
            <w:tcW w:w="32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营业收入（万元）</w:t>
            </w: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  <w:jc w:val="center"/>
        </w:trPr>
        <w:tc>
          <w:tcPr>
            <w:tcW w:w="32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利润总额（万元）</w:t>
            </w: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  <w:jc w:val="center"/>
        </w:trPr>
        <w:tc>
          <w:tcPr>
            <w:tcW w:w="32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税金总额（万元）</w:t>
            </w: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6" w:hRule="atLeast"/>
          <w:jc w:val="center"/>
        </w:trPr>
        <w:tc>
          <w:tcPr>
            <w:tcW w:w="32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  <w:t>企业累计获得专利（项）</w:t>
            </w:r>
          </w:p>
        </w:tc>
        <w:tc>
          <w:tcPr>
            <w:tcW w:w="52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</w:tr>
    </w:tbl>
    <w:p>
      <w:r>
        <w:br w:type="page"/>
      </w:r>
    </w:p>
    <w:p/>
    <w:tbl>
      <w:tblPr>
        <w:tblStyle w:val="8"/>
        <w:tblW w:w="8488" w:type="dxa"/>
        <w:jc w:val="center"/>
        <w:tblBorders>
          <w:top w:val="single" w:color="auto" w:sz="40" w:space="0"/>
          <w:left w:val="single" w:color="auto" w:sz="40" w:space="0"/>
          <w:bottom w:val="single" w:color="auto" w:sz="40" w:space="0"/>
          <w:right w:val="single" w:color="auto" w:sz="40" w:space="0"/>
          <w:insideH w:val="single" w:color="auto" w:sz="40" w:space="0"/>
          <w:insideV w:val="single" w:color="auto" w:sz="4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29"/>
        <w:gridCol w:w="6959"/>
      </w:tblGrid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  <w:jc w:val="center"/>
        </w:trPr>
        <w:tc>
          <w:tcPr>
            <w:tcW w:w="8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  <w:t>申报企业请按主营业务所属类型填写有关内容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13" w:hRule="atLeast"/>
          <w:jc w:val="center"/>
        </w:trPr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楷体_GB2312" w:eastAsia="楷体_GB2312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楷体_GB2312" w:eastAsia="楷体_GB2312"/>
                <w:sz w:val="32"/>
                <w:szCs w:val="32"/>
                <w:u w:val="none"/>
                <w:lang w:val="en-US" w:eastAsia="zh-CN"/>
              </w:rPr>
              <w:t>A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楷体_GB2312" w:eastAsia="楷体_GB2312"/>
                <w:sz w:val="32"/>
                <w:szCs w:val="32"/>
                <w:u w:val="none"/>
                <w:lang w:val="en-US" w:eastAsia="zh-CN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eastAsia="仿宋_GB2312"/>
                <w:sz w:val="30"/>
                <w:u w:val="none"/>
              </w:rPr>
            </w:pPr>
            <w:r>
              <w:rPr>
                <w:rFonts w:hint="eastAsia" w:eastAsia="仿宋_GB2312"/>
                <w:sz w:val="30"/>
                <w:u w:val="none"/>
              </w:rPr>
              <w:t>大企业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sz w:val="30"/>
                <w:u w:val="none"/>
              </w:rPr>
              <w:t>总部</w:t>
            </w:r>
          </w:p>
        </w:tc>
        <w:tc>
          <w:tcPr>
            <w:tcW w:w="6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1、主要投资者（母公司）名称：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</w:t>
            </w:r>
          </w:p>
          <w:p>
            <w:pPr>
              <w:spacing w:line="360" w:lineRule="auto"/>
              <w:ind w:left="0" w:leftChars="0" w:firstLine="420" w:firstLineChars="175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注册地：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left="0" w:leftChars="0" w:firstLine="420" w:firstLineChars="175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总资产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（万元）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  <w:t>202</w:t>
            </w:r>
            <w:r>
              <w:rPr>
                <w:rFonts w:hint="default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  <w:t>202</w:t>
            </w:r>
            <w:r>
              <w:rPr>
                <w:rFonts w:hint="default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default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在全国范围内投资或者授权管理的企业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数量为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（个）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其中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跨省企业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数量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（个）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分别是：</w:t>
            </w:r>
          </w:p>
          <w:p>
            <w:pPr>
              <w:numPr>
                <w:ilvl w:val="0"/>
                <w:numId w:val="1"/>
              </w:numPr>
              <w:spacing w:line="240" w:lineRule="auto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单位名：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0" w:leftChars="0" w:firstLine="420" w:firstLineChars="175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注册地：  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</w:t>
            </w:r>
          </w:p>
          <w:p>
            <w:pPr>
              <w:numPr>
                <w:ilvl w:val="0"/>
                <w:numId w:val="1"/>
              </w:numPr>
              <w:spacing w:line="240" w:lineRule="auto"/>
              <w:ind w:left="425" w:leftChars="0" w:hanging="425" w:firstLineChars="0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单位名：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0" w:leftChars="0" w:firstLine="420" w:firstLineChars="175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注册地：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（企业数量多的话可另附页）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0" w:hRule="atLeast"/>
          <w:jc w:val="center"/>
        </w:trPr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  <w:lang w:val="en-US" w:eastAsia="zh-CN"/>
              </w:rPr>
            </w:pPr>
            <w:r>
              <w:rPr>
                <w:rFonts w:hint="eastAsia" w:eastAsia="仿宋_GB2312"/>
                <w:sz w:val="30"/>
                <w:u w:val="none"/>
                <w:lang w:val="en-US" w:eastAsia="zh-CN"/>
              </w:rPr>
              <w:t>B</w:t>
            </w:r>
          </w:p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  <w:lang w:val="en-US" w:eastAsia="zh-CN"/>
              </w:rPr>
            </w:pPr>
          </w:p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</w:rPr>
            </w:pPr>
            <w:r>
              <w:rPr>
                <w:rFonts w:hint="eastAsia" w:eastAsia="仿宋_GB2312"/>
                <w:sz w:val="30"/>
                <w:u w:val="none"/>
              </w:rPr>
              <w:t>营运</w:t>
            </w:r>
          </w:p>
          <w:p>
            <w:pPr>
              <w:spacing w:line="300" w:lineRule="exact"/>
              <w:jc w:val="center"/>
            </w:pPr>
            <w:r>
              <w:rPr>
                <w:rFonts w:hint="eastAsia" w:eastAsia="仿宋_GB2312"/>
                <w:sz w:val="30"/>
                <w:u w:val="none"/>
              </w:rPr>
              <w:t>总部</w:t>
            </w:r>
          </w:p>
        </w:tc>
        <w:tc>
          <w:tcPr>
            <w:tcW w:w="6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主营业务：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商品采购、分拨、销售和结算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；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生产研发和产品销售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服务及服务贸易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；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资金管理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sym w:font="Wingdings 2" w:char="00A3"/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eastAsia="zh-CN"/>
              </w:rPr>
              <w:t>；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；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</w:tblPrEx>
        <w:trPr>
          <w:trHeight w:val="1340" w:hRule="atLeast"/>
          <w:jc w:val="center"/>
        </w:trPr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  <w:lang w:val="en-US" w:eastAsia="zh-CN"/>
              </w:rPr>
            </w:pPr>
            <w:r>
              <w:rPr>
                <w:rFonts w:hint="eastAsia" w:eastAsia="仿宋_GB2312"/>
                <w:sz w:val="30"/>
                <w:u w:val="none"/>
                <w:lang w:val="en-US" w:eastAsia="zh-CN"/>
              </w:rPr>
              <w:t>C</w:t>
            </w:r>
          </w:p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  <w:lang w:val="en-US" w:eastAsia="zh-CN"/>
              </w:rPr>
            </w:pPr>
          </w:p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</w:rPr>
            </w:pPr>
            <w:r>
              <w:rPr>
                <w:rFonts w:hint="eastAsia" w:eastAsia="仿宋_GB2312"/>
                <w:sz w:val="30"/>
                <w:u w:val="none"/>
              </w:rPr>
              <w:t>区域性</w:t>
            </w:r>
          </w:p>
          <w:p>
            <w:pPr>
              <w:spacing w:line="300" w:lineRule="exact"/>
              <w:jc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sz w:val="30"/>
                <w:u w:val="none"/>
              </w:rPr>
              <w:t>总部</w:t>
            </w:r>
          </w:p>
        </w:tc>
        <w:tc>
          <w:tcPr>
            <w:tcW w:w="6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在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管理区域</w:t>
            </w:r>
            <w:r>
              <w:rPr>
                <w:rFonts w:ascii="宋体" w:hAnsi="宋体" w:eastAsia="宋体" w:cs="宋体"/>
                <w:sz w:val="24"/>
                <w:szCs w:val="24"/>
              </w:rPr>
              <w:t>内投资或者授权管理的企业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数量为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（个）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其中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跨省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或跨区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企业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数量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（个）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分别是：</w:t>
            </w:r>
          </w:p>
          <w:p>
            <w:pPr>
              <w:numPr>
                <w:ilvl w:val="0"/>
                <w:numId w:val="2"/>
              </w:numPr>
              <w:spacing w:line="240" w:lineRule="auto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单位名：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0" w:leftChars="0" w:firstLine="420" w:firstLineChars="175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注册地：  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</w:t>
            </w:r>
          </w:p>
          <w:p>
            <w:pPr>
              <w:numPr>
                <w:ilvl w:val="0"/>
                <w:numId w:val="2"/>
              </w:numPr>
              <w:spacing w:line="240" w:lineRule="auto"/>
              <w:ind w:left="425" w:leftChars="0" w:hanging="425" w:firstLineChars="0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单位名：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0" w:leftChars="0" w:firstLine="420" w:firstLineChars="175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注册地：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</w:t>
            </w:r>
          </w:p>
          <w:p>
            <w:pPr>
              <w:spacing w:line="240" w:lineRule="auto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（企业数量多的话可另附页）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0" w:hRule="atLeast"/>
          <w:jc w:val="center"/>
        </w:trPr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  <w:lang w:val="en-US" w:eastAsia="zh-CN"/>
              </w:rPr>
            </w:pPr>
            <w:r>
              <w:rPr>
                <w:rFonts w:hint="eastAsia" w:eastAsia="仿宋_GB2312"/>
                <w:sz w:val="30"/>
                <w:u w:val="none"/>
                <w:lang w:val="en-US" w:eastAsia="zh-CN"/>
              </w:rPr>
              <w:t>D</w:t>
            </w:r>
          </w:p>
          <w:p>
            <w:pPr>
              <w:spacing w:line="300" w:lineRule="exact"/>
              <w:jc w:val="center"/>
              <w:rPr>
                <w:rFonts w:hint="eastAsia" w:eastAsia="仿宋_GB2312"/>
                <w:sz w:val="30"/>
                <w:u w:val="none"/>
                <w:lang w:val="en-US" w:eastAsia="zh-CN"/>
              </w:rPr>
            </w:pPr>
          </w:p>
          <w:p>
            <w:pPr>
              <w:spacing w:line="300" w:lineRule="exact"/>
              <w:jc w:val="center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sz w:val="30"/>
                <w:u w:val="none"/>
              </w:rPr>
              <w:t>高成长性总部</w:t>
            </w:r>
          </w:p>
        </w:tc>
        <w:tc>
          <w:tcPr>
            <w:tcW w:w="6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投资或者授权管理的企业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数量为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（个）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其中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跨省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或跨区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企业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数量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（个）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分别是：</w:t>
            </w:r>
          </w:p>
          <w:p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单位名：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0" w:leftChars="0" w:firstLine="420" w:firstLineChars="175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注册地：  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</w:t>
            </w:r>
          </w:p>
          <w:p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单位名：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0" w:leftChars="0" w:firstLine="420" w:firstLineChars="175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注册地：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single"/>
                <w:shd w:val="clear" w:fill="FFFFFF"/>
                <w:lang w:val="en-US"/>
              </w:rPr>
              <w:t>    </w:t>
            </w:r>
          </w:p>
          <w:p>
            <w:pPr>
              <w:spacing w:line="240" w:lineRule="auto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（企业数量多的话可另附页）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50" w:hRule="atLeast"/>
          <w:jc w:val="center"/>
        </w:trPr>
        <w:tc>
          <w:tcPr>
            <w:tcW w:w="848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企业所获荣誉（附证明材料）：</w:t>
            </w: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0" w:hRule="atLeast"/>
          <w:jc w:val="center"/>
        </w:trPr>
        <w:tc>
          <w:tcPr>
            <w:tcW w:w="8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填报单位意见及真实性承诺：</w:t>
            </w:r>
          </w:p>
          <w:p>
            <w:pPr>
              <w:spacing w:line="300" w:lineRule="exact"/>
              <w:ind w:firstLine="480" w:firstLineChars="200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本申报表所有材料，均真实、完整，如有不实，愿承担相应的责任。</w:t>
            </w:r>
          </w:p>
          <w:p>
            <w:pPr>
              <w:spacing w:line="300" w:lineRule="exac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申报单位（章）                     </w:t>
            </w:r>
          </w:p>
          <w:p>
            <w:pPr>
              <w:spacing w:line="300" w:lineRule="exac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负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责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人（签章）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both"/>
              <w:rPr>
                <w:rFonts w:hint="eastAsia"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hint="eastAsia"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镇、开发区（社区）主管部门推荐意见：</w:t>
            </w: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单    位（章）                        </w:t>
            </w:r>
          </w:p>
          <w:p>
            <w:pPr>
              <w:spacing w:line="300" w:lineRule="exact"/>
              <w:jc w:val="both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负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责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人（签章）             年    月    日</w:t>
            </w:r>
          </w:p>
        </w:tc>
      </w:tr>
    </w:tbl>
    <w:p/>
    <w:p>
      <w:pPr>
        <w:spacing w:line="54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pacing w:line="54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  <w:r>
        <w:rPr>
          <w:rFonts w:hint="eastAsia" w:ascii="华文中宋" w:hAnsi="华文中宋" w:eastAsia="华文中宋"/>
          <w:b/>
          <w:sz w:val="36"/>
          <w:szCs w:val="36"/>
        </w:rPr>
        <w:t>申报书</w:t>
      </w:r>
    </w:p>
    <w:p>
      <w:pPr>
        <w:spacing w:line="54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pacing w:line="540" w:lineRule="exact"/>
        <w:ind w:firstLine="640" w:firstLineChars="200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一、企业概况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企业发展历程、主营业务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内容</w:t>
      </w:r>
      <w:r>
        <w:rPr>
          <w:rFonts w:hint="eastAsia" w:ascii="仿宋" w:hAnsi="仿宋" w:eastAsia="仿宋" w:cs="仿宋"/>
          <w:sz w:val="32"/>
          <w:szCs w:val="32"/>
        </w:rPr>
        <w:t>、核心产品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市场发展情况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行业地位、</w:t>
      </w:r>
      <w:r>
        <w:rPr>
          <w:rFonts w:hint="eastAsia" w:ascii="仿宋" w:hAnsi="仿宋" w:eastAsia="仿宋" w:cs="仿宋"/>
          <w:sz w:val="32"/>
          <w:szCs w:val="32"/>
        </w:rPr>
        <w:t>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国内</w:t>
      </w:r>
      <w:r>
        <w:rPr>
          <w:rFonts w:hint="eastAsia" w:ascii="仿宋" w:hAnsi="仿宋" w:eastAsia="仿宋" w:cs="仿宋"/>
          <w:sz w:val="32"/>
          <w:szCs w:val="32"/>
        </w:rPr>
        <w:t>国际领先水平的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比较及</w:t>
      </w:r>
      <w:r>
        <w:rPr>
          <w:rFonts w:hint="eastAsia" w:ascii="仿宋" w:hAnsi="仿宋" w:eastAsia="仿宋" w:cs="仿宋"/>
          <w:sz w:val="32"/>
          <w:szCs w:val="32"/>
        </w:rPr>
        <w:t>研发创新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和新技术、新业态、新模式的发展</w:t>
      </w:r>
      <w:r>
        <w:rPr>
          <w:rFonts w:hint="eastAsia" w:ascii="仿宋" w:hAnsi="仿宋" w:eastAsia="仿宋" w:cs="仿宋"/>
          <w:sz w:val="32"/>
          <w:szCs w:val="32"/>
        </w:rPr>
        <w:t>情况。</w:t>
      </w:r>
    </w:p>
    <w:p>
      <w:pPr>
        <w:spacing w:line="540" w:lineRule="exact"/>
        <w:ind w:firstLine="640" w:firstLineChars="200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二、主要做法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从经营战略、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业务</w:t>
      </w:r>
      <w:r>
        <w:rPr>
          <w:rFonts w:hint="eastAsia" w:ascii="仿宋" w:hAnsi="仿宋" w:eastAsia="仿宋" w:cs="仿宋"/>
          <w:sz w:val="32"/>
          <w:szCs w:val="32"/>
        </w:rPr>
        <w:t>模式、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服务对象、</w:t>
      </w:r>
      <w:r>
        <w:rPr>
          <w:rFonts w:hint="eastAsia" w:ascii="仿宋" w:hAnsi="仿宋" w:eastAsia="仿宋" w:cs="仿宋"/>
          <w:sz w:val="32"/>
          <w:szCs w:val="32"/>
        </w:rPr>
        <w:t>运营方式、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创新亮点、</w:t>
      </w:r>
      <w:r>
        <w:rPr>
          <w:rFonts w:hint="eastAsia" w:ascii="仿宋" w:hAnsi="仿宋" w:eastAsia="仿宋" w:cs="仿宋"/>
          <w:sz w:val="32"/>
          <w:szCs w:val="32"/>
        </w:rPr>
        <w:t>资源配置、人才培养、服务绩效等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方</w:t>
      </w:r>
      <w:r>
        <w:rPr>
          <w:rFonts w:hint="eastAsia" w:ascii="仿宋" w:hAnsi="仿宋" w:eastAsia="仿宋" w:cs="仿宋"/>
          <w:sz w:val="32"/>
          <w:szCs w:val="32"/>
        </w:rPr>
        <w:t>面论述企业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的先进做法和取得成效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spacing w:line="540" w:lineRule="exact"/>
        <w:ind w:firstLine="640" w:firstLineChars="200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、下一步设想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介绍企业在今后三年的发展思路，主要目标、关键举措和预期实现的经济社会效益。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left"/>
        <w:rPr>
          <w:rFonts w:ascii="黑体" w:hAnsi="黑体" w:eastAsia="黑体" w:cs="华文仿宋"/>
          <w:sz w:val="30"/>
          <w:szCs w:val="30"/>
        </w:rPr>
      </w:pPr>
      <w:r>
        <w:rPr>
          <w:rFonts w:hint="eastAsia" w:ascii="黑体" w:hAnsi="黑体" w:eastAsia="黑体" w:cs="华文仿宋"/>
          <w:sz w:val="30"/>
          <w:szCs w:val="30"/>
        </w:rPr>
        <w:t>附件2</w:t>
      </w:r>
    </w:p>
    <w:p>
      <w:pPr>
        <w:jc w:val="center"/>
        <w:rPr>
          <w:rFonts w:hint="eastAsia" w:ascii="方正小标宋简体" w:hAnsi="华文仿宋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val="en-US" w:eastAsia="zh-CN"/>
        </w:rPr>
        <w:t>202</w:t>
      </w:r>
      <w:r>
        <w:rPr>
          <w:rFonts w:hint="default" w:ascii="方正小标宋简体" w:hAnsi="华文仿宋" w:eastAsia="方正小标宋简体" w:cs="方正小标宋简体"/>
          <w:bCs/>
          <w:sz w:val="36"/>
          <w:szCs w:val="36"/>
          <w:lang w:eastAsia="zh-CN"/>
        </w:rPr>
        <w:t>4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val="en-US" w:eastAsia="zh-CN"/>
        </w:rPr>
        <w:t>年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eastAsia="zh-CN"/>
        </w:rPr>
        <w:t>奉贤区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val="en-US" w:eastAsia="zh-CN"/>
        </w:rPr>
        <w:t>企业总部申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</w:rPr>
        <w:t>报汇总表</w:t>
      </w:r>
    </w:p>
    <w:p>
      <w:pPr>
        <w:jc w:val="center"/>
        <w:rPr>
          <w:rFonts w:hint="eastAsia" w:ascii="方正小标宋简体" w:hAnsi="华文仿宋" w:eastAsia="方正小标宋简体" w:cs="方正小标宋简体"/>
          <w:bCs/>
          <w:sz w:val="36"/>
          <w:szCs w:val="36"/>
        </w:rPr>
      </w:pPr>
      <w:r>
        <w:rPr>
          <w:rFonts w:hint="eastAsia" w:ascii="黑体" w:hAnsi="黑体" w:eastAsia="黑体" w:cs="华文仿宋"/>
          <w:bCs/>
          <w:sz w:val="24"/>
          <w:szCs w:val="24"/>
          <w:lang w:val="en-US" w:eastAsia="zh-CN"/>
        </w:rPr>
        <w:t xml:space="preserve">                                                                            </w:t>
      </w:r>
      <w:r>
        <w:rPr>
          <w:rFonts w:hint="eastAsia" w:ascii="黑体" w:hAnsi="黑体" w:eastAsia="黑体" w:cs="华文仿宋"/>
          <w:bCs/>
          <w:sz w:val="24"/>
          <w:szCs w:val="24"/>
        </w:rPr>
        <w:t>填表人：          电话：</w:t>
      </w:r>
    </w:p>
    <w:tbl>
      <w:tblPr>
        <w:tblStyle w:val="8"/>
        <w:tblpPr w:leftFromText="180" w:rightFromText="180" w:vertAnchor="text" w:horzAnchor="page" w:tblpX="699" w:tblpY="290"/>
        <w:tblOverlap w:val="never"/>
        <w:tblW w:w="1514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47"/>
        <w:gridCol w:w="1362"/>
        <w:gridCol w:w="1373"/>
        <w:gridCol w:w="900"/>
        <w:gridCol w:w="681"/>
        <w:gridCol w:w="854"/>
        <w:gridCol w:w="1500"/>
        <w:gridCol w:w="1269"/>
        <w:gridCol w:w="1523"/>
        <w:gridCol w:w="1200"/>
        <w:gridCol w:w="1027"/>
        <w:gridCol w:w="150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序号</w:t>
            </w:r>
          </w:p>
        </w:tc>
        <w:tc>
          <w:tcPr>
            <w:tcW w:w="12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  <w:lang w:eastAsia="zh-CN"/>
              </w:rPr>
            </w:pPr>
            <w:r>
              <w:rPr>
                <w:rFonts w:hint="eastAsia" w:ascii="黑体" w:hAnsi="黑体" w:eastAsia="黑体" w:cs="华文仿宋"/>
                <w:bCs/>
              </w:rPr>
              <w:t>所属</w:t>
            </w:r>
            <w:r>
              <w:rPr>
                <w:rFonts w:hint="eastAsia" w:ascii="黑体" w:hAnsi="黑体" w:eastAsia="黑体" w:cs="华文仿宋"/>
                <w:bCs/>
                <w:lang w:eastAsia="zh-CN"/>
              </w:rPr>
              <w:t>街镇、开发区（集团公司）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企业名称</w:t>
            </w: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统一社会信用代码</w:t>
            </w: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企业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性质</w:t>
            </w:r>
          </w:p>
        </w:tc>
        <w:tc>
          <w:tcPr>
            <w:tcW w:w="6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申报类别</w:t>
            </w:r>
          </w:p>
        </w:tc>
        <w:tc>
          <w:tcPr>
            <w:tcW w:w="8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华文仿宋"/>
                <w:bCs/>
              </w:rPr>
              <w:t>注册成立时间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上年末资产总额（亿元）</w:t>
            </w:r>
          </w:p>
        </w:tc>
        <w:tc>
          <w:tcPr>
            <w:tcW w:w="12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上年度营业收入（亿元）</w:t>
            </w: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上年度纳税总额（万元）</w:t>
            </w: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员工人数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（人）</w:t>
            </w:r>
          </w:p>
        </w:tc>
        <w:tc>
          <w:tcPr>
            <w:tcW w:w="10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  <w:t>联系人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  <w:t>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</w:tbl>
    <w:p>
      <w:pPr>
        <w:wordWrap w:val="0"/>
        <w:spacing w:line="320" w:lineRule="exact"/>
        <w:jc w:val="right"/>
        <w:rPr>
          <w:rFonts w:ascii="黑体" w:hAnsi="黑体" w:eastAsia="黑体" w:cs="华文仿宋"/>
          <w:bCs/>
          <w:sz w:val="24"/>
          <w:szCs w:val="24"/>
        </w:rPr>
      </w:pPr>
      <w:r>
        <w:rPr>
          <w:rFonts w:hint="eastAsia" w:ascii="黑体" w:hAnsi="黑体" w:eastAsia="黑体" w:cs="华文仿宋"/>
          <w:bCs/>
          <w:sz w:val="24"/>
          <w:szCs w:val="24"/>
        </w:rPr>
        <w:t xml:space="preserve">        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14" w:firstLineChars="131"/>
        <w:textAlignment w:val="auto"/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</w:pP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申报类别：</w:t>
      </w: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 xml:space="preserve"> A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大企业总部、</w:t>
      </w: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B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营运总部、</w:t>
      </w: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C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区域性总部、</w:t>
      </w: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>D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高成长性总部</w:t>
      </w: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14" w:firstLineChars="131"/>
        <w:textAlignment w:val="auto"/>
        <w:rPr>
          <w:rFonts w:ascii="华文仿宋" w:hAnsi="华文仿宋" w:eastAsia="华文仿宋" w:cs="Times New Roman"/>
          <w:sz w:val="24"/>
          <w:szCs w:val="24"/>
        </w:rPr>
      </w:pPr>
      <w:r>
        <w:rPr>
          <w:rFonts w:hint="eastAsia" w:ascii="华文仿宋" w:hAnsi="华文仿宋" w:eastAsia="华文仿宋" w:cs="华文仿宋"/>
          <w:sz w:val="24"/>
          <w:szCs w:val="24"/>
        </w:rPr>
        <w:t>此表需报送电子版。</w:t>
      </w:r>
    </w:p>
    <w:p/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altName w:val="黑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BYAAABkcnMvUEsBAhQAFAAAAAgAh07iQLNJWO7Q&#10;AAAABQEAAA8AAAAAAAAAAQAgAAAAOAAAAGRycy9kb3ducmV2LnhtbFBLAQIUABQAAAAIAIdO4kBK&#10;283/EgIAABMEAAAOAAAAAAAAAAEAIAAAADUBAABkcnMvZTJvRG9jLnhtbFBLBQYAAAAABgAGAFkB&#10;AAC5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7E7EA4"/>
    <w:multiLevelType w:val="singleLevel"/>
    <w:tmpl w:val="D77E7EA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FA305F30"/>
    <w:multiLevelType w:val="singleLevel"/>
    <w:tmpl w:val="FA305F3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FAFEF59B"/>
    <w:multiLevelType w:val="singleLevel"/>
    <w:tmpl w:val="FAFEF59B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4AC6301E"/>
    <w:multiLevelType w:val="singleLevel"/>
    <w:tmpl w:val="4AC6301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1ZDU4ZDRkZWI4Njk5OTIxYzkyNTcyNzhjOTE3MTcifQ=="/>
  </w:docVars>
  <w:rsids>
    <w:rsidRoot w:val="4DF724D2"/>
    <w:rsid w:val="05B65D76"/>
    <w:rsid w:val="05FC433E"/>
    <w:rsid w:val="07971EB6"/>
    <w:rsid w:val="07FC323A"/>
    <w:rsid w:val="08DB7675"/>
    <w:rsid w:val="0A162240"/>
    <w:rsid w:val="0AA218C7"/>
    <w:rsid w:val="0F307954"/>
    <w:rsid w:val="103558C5"/>
    <w:rsid w:val="114B7142"/>
    <w:rsid w:val="117175E2"/>
    <w:rsid w:val="11D83497"/>
    <w:rsid w:val="11E060DD"/>
    <w:rsid w:val="11EC2519"/>
    <w:rsid w:val="13A83A8D"/>
    <w:rsid w:val="13CF37DD"/>
    <w:rsid w:val="143B056A"/>
    <w:rsid w:val="153C0E37"/>
    <w:rsid w:val="16533CC2"/>
    <w:rsid w:val="16921BED"/>
    <w:rsid w:val="171148D3"/>
    <w:rsid w:val="17BD3989"/>
    <w:rsid w:val="18E16A45"/>
    <w:rsid w:val="1A135EC4"/>
    <w:rsid w:val="1AB530E3"/>
    <w:rsid w:val="1AFD3D92"/>
    <w:rsid w:val="1C560CED"/>
    <w:rsid w:val="1C7FFB4F"/>
    <w:rsid w:val="20CF7AF4"/>
    <w:rsid w:val="223D54FF"/>
    <w:rsid w:val="22AC6CFD"/>
    <w:rsid w:val="247D53A1"/>
    <w:rsid w:val="257E190B"/>
    <w:rsid w:val="25A477D6"/>
    <w:rsid w:val="29633A1E"/>
    <w:rsid w:val="2A2E7BCF"/>
    <w:rsid w:val="2BDC213F"/>
    <w:rsid w:val="2F1E58E0"/>
    <w:rsid w:val="31187949"/>
    <w:rsid w:val="311A655F"/>
    <w:rsid w:val="36980000"/>
    <w:rsid w:val="37B46771"/>
    <w:rsid w:val="397B7A2E"/>
    <w:rsid w:val="39B774FB"/>
    <w:rsid w:val="3A8D7EA6"/>
    <w:rsid w:val="3BFF8B32"/>
    <w:rsid w:val="3D0331B3"/>
    <w:rsid w:val="3D906768"/>
    <w:rsid w:val="3E01494B"/>
    <w:rsid w:val="3E7253B2"/>
    <w:rsid w:val="3F490E7A"/>
    <w:rsid w:val="42721C6A"/>
    <w:rsid w:val="444B3894"/>
    <w:rsid w:val="45E829B6"/>
    <w:rsid w:val="48114450"/>
    <w:rsid w:val="484835E3"/>
    <w:rsid w:val="4BCA4E83"/>
    <w:rsid w:val="4DA7532A"/>
    <w:rsid w:val="4DF724D2"/>
    <w:rsid w:val="4EFE4975"/>
    <w:rsid w:val="4F4F026F"/>
    <w:rsid w:val="4FB15D0A"/>
    <w:rsid w:val="51677091"/>
    <w:rsid w:val="542F01F8"/>
    <w:rsid w:val="54F85274"/>
    <w:rsid w:val="56A58204"/>
    <w:rsid w:val="56AA6569"/>
    <w:rsid w:val="57767CEF"/>
    <w:rsid w:val="5A63199E"/>
    <w:rsid w:val="5A916DDB"/>
    <w:rsid w:val="5B810F9B"/>
    <w:rsid w:val="5DEB5276"/>
    <w:rsid w:val="60167B63"/>
    <w:rsid w:val="620B4870"/>
    <w:rsid w:val="625B37CE"/>
    <w:rsid w:val="626A7FC7"/>
    <w:rsid w:val="631210EE"/>
    <w:rsid w:val="636A0F91"/>
    <w:rsid w:val="63DD304D"/>
    <w:rsid w:val="66821C03"/>
    <w:rsid w:val="67B878F3"/>
    <w:rsid w:val="67E23BC4"/>
    <w:rsid w:val="68C41011"/>
    <w:rsid w:val="697E4446"/>
    <w:rsid w:val="6A212602"/>
    <w:rsid w:val="6A431180"/>
    <w:rsid w:val="6C1E2133"/>
    <w:rsid w:val="6C61070F"/>
    <w:rsid w:val="6CC534CE"/>
    <w:rsid w:val="6D9124F5"/>
    <w:rsid w:val="6E9D495C"/>
    <w:rsid w:val="6ED18D41"/>
    <w:rsid w:val="72F30199"/>
    <w:rsid w:val="739C1DE8"/>
    <w:rsid w:val="73ED66F7"/>
    <w:rsid w:val="73FC676D"/>
    <w:rsid w:val="73FD0D20"/>
    <w:rsid w:val="745F446B"/>
    <w:rsid w:val="7478604C"/>
    <w:rsid w:val="7490433B"/>
    <w:rsid w:val="74BA466C"/>
    <w:rsid w:val="762D3B81"/>
    <w:rsid w:val="76F60A4F"/>
    <w:rsid w:val="77CDBAEF"/>
    <w:rsid w:val="77FFADD6"/>
    <w:rsid w:val="78375613"/>
    <w:rsid w:val="7B7E4525"/>
    <w:rsid w:val="7D3E1293"/>
    <w:rsid w:val="7D994377"/>
    <w:rsid w:val="7DFB39CF"/>
    <w:rsid w:val="7F55177E"/>
    <w:rsid w:val="7F900E41"/>
    <w:rsid w:val="7FFD368B"/>
    <w:rsid w:val="7FFE7FDE"/>
    <w:rsid w:val="8CE97763"/>
    <w:rsid w:val="A1FF5B40"/>
    <w:rsid w:val="AFFF24AB"/>
    <w:rsid w:val="BADFF235"/>
    <w:rsid w:val="BD7C65B2"/>
    <w:rsid w:val="BE670906"/>
    <w:rsid w:val="BF63FF60"/>
    <w:rsid w:val="C7A93116"/>
    <w:rsid w:val="CBFFF9F5"/>
    <w:rsid w:val="DCFF5852"/>
    <w:rsid w:val="DFF8D4AD"/>
    <w:rsid w:val="EBFA4847"/>
    <w:rsid w:val="EE5D08BD"/>
    <w:rsid w:val="EFD3E061"/>
    <w:rsid w:val="F5FFC3BE"/>
    <w:rsid w:val="FB79585B"/>
    <w:rsid w:val="FBAD795A"/>
    <w:rsid w:val="FDFB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/>
      <w:ind w:firstLine="880" w:firstLineChars="200"/>
    </w:pPr>
    <w:rPr>
      <w:rFonts w:ascii="Times New Roman" w:hAnsi="Times New Roman" w:eastAsia="仿宋_GB2312" w:cs="Times New Roman"/>
      <w:sz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u w:val="none"/>
      <w:lang w:val="en-US" w:eastAsia="zh-CN" w:bidi="ar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styleId="11">
    <w:name w:val="HTML Code"/>
    <w:basedOn w:val="9"/>
    <w:qFormat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2757</Words>
  <Characters>2855</Characters>
  <Lines>0</Lines>
  <Paragraphs>0</Paragraphs>
  <TotalTime>35</TotalTime>
  <ScaleCrop>false</ScaleCrop>
  <LinksUpToDate>false</LinksUpToDate>
  <CharactersWithSpaces>4233</CharactersWithSpaces>
  <Application>WPS Office_11.8.2.9339_F1E327BC-269C-435d-A152-05C5408002CA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2021-02-08T03:35:00Z</dcterms:created>
  <dc:creator>蝈蝈</dc:creator>
  <cp:lastModifiedBy>jw</cp:lastModifiedBy>
  <cp:lastPrinted>2021-03-12T03:53:00Z</cp:lastPrinted>
  <dcterms:modified xsi:type="dcterms:W3CDTF">2024-05-09T08:58:19Z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  <property fmtid="{D5CDD505-2E9C-101B-9397-08002B2CF9AE}" pid="3" name="ICV">
    <vt:lpwstr>D7B0E5D4645C4B34ABD18D569C4F8445</vt:lpwstr>
  </property>
</Properties>
</file>